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562" w:rsidRPr="00ED36B0" w:rsidRDefault="000D4562" w:rsidP="000D4562">
      <w:pPr>
        <w:pStyle w:val="a3"/>
        <w:adjustRightInd w:val="0"/>
        <w:snapToGrid w:val="0"/>
        <w:spacing w:beforeLines="150" w:before="468" w:afterLines="150" w:after="468"/>
        <w:rPr>
          <w:rFonts w:eastAsia="仿宋_GB2312"/>
          <w:kern w:val="0"/>
          <w:sz w:val="32"/>
          <w:szCs w:val="32"/>
        </w:rPr>
      </w:pPr>
      <w:r w:rsidRPr="00ED36B0">
        <w:rPr>
          <w:rFonts w:eastAsia="黑体"/>
          <w:spacing w:val="-12"/>
          <w:kern w:val="0"/>
          <w:sz w:val="32"/>
          <w:szCs w:val="32"/>
        </w:rPr>
        <w:t>附件</w:t>
      </w:r>
      <w:r w:rsidRPr="00ED36B0">
        <w:rPr>
          <w:rFonts w:eastAsia="黑体"/>
          <w:spacing w:val="-12"/>
          <w:kern w:val="0"/>
          <w:sz w:val="32"/>
          <w:szCs w:val="32"/>
        </w:rPr>
        <w:t>11</w:t>
      </w:r>
      <w:r w:rsidRPr="00ED36B0">
        <w:rPr>
          <w:rFonts w:eastAsia="仿宋_GB2312"/>
          <w:spacing w:val="-12"/>
          <w:kern w:val="0"/>
          <w:sz w:val="32"/>
          <w:szCs w:val="32"/>
        </w:rPr>
        <w:br/>
      </w:r>
      <w:r w:rsidRPr="00ED36B0">
        <w:rPr>
          <w:b/>
          <w:spacing w:val="-8"/>
          <w:w w:val="95"/>
          <w:kern w:val="0"/>
          <w:sz w:val="36"/>
          <w:szCs w:val="36"/>
        </w:rPr>
        <w:br/>
        <w:t xml:space="preserve">     </w:t>
      </w:r>
      <w:r w:rsidRPr="00ED36B0">
        <w:rPr>
          <w:b/>
          <w:spacing w:val="-8"/>
          <w:w w:val="95"/>
          <w:kern w:val="0"/>
          <w:sz w:val="36"/>
          <w:szCs w:val="36"/>
        </w:rPr>
        <w:t>江苏省第六届大学生艺术展演活动高校美育改革</w:t>
      </w:r>
      <w:r w:rsidRPr="00ED36B0">
        <w:rPr>
          <w:b/>
          <w:spacing w:val="-8"/>
          <w:w w:val="95"/>
          <w:kern w:val="0"/>
          <w:sz w:val="36"/>
          <w:szCs w:val="36"/>
        </w:rPr>
        <w:br/>
        <w:t xml:space="preserve">                </w:t>
      </w:r>
      <w:r w:rsidRPr="00ED36B0">
        <w:rPr>
          <w:b/>
          <w:spacing w:val="-8"/>
          <w:w w:val="95"/>
          <w:kern w:val="0"/>
          <w:sz w:val="36"/>
          <w:szCs w:val="36"/>
        </w:rPr>
        <w:t>创新优秀案例评选方案</w:t>
      </w:r>
      <w:r w:rsidRPr="00ED36B0">
        <w:rPr>
          <w:b/>
          <w:spacing w:val="-8"/>
          <w:w w:val="95"/>
          <w:kern w:val="0"/>
          <w:sz w:val="36"/>
          <w:szCs w:val="36"/>
        </w:rPr>
        <w:br/>
      </w:r>
    </w:p>
    <w:p w:rsidR="000D4562" w:rsidRPr="00ED36B0" w:rsidRDefault="000D4562" w:rsidP="000D4562">
      <w:pPr>
        <w:pStyle w:val="a3"/>
        <w:adjustRightInd w:val="0"/>
        <w:snapToGrid w:val="0"/>
        <w:spacing w:beforeLines="150" w:before="468" w:afterLines="150" w:after="468" w:line="240" w:lineRule="atLeast"/>
        <w:ind w:firstLineChars="200" w:firstLine="640"/>
        <w:rPr>
          <w:rFonts w:eastAsia="仿宋_GB2312"/>
          <w:kern w:val="0"/>
          <w:sz w:val="32"/>
          <w:szCs w:val="32"/>
        </w:rPr>
      </w:pPr>
      <w:r w:rsidRPr="00ED36B0">
        <w:rPr>
          <w:rFonts w:eastAsia="仿宋_GB2312"/>
          <w:kern w:val="0"/>
          <w:sz w:val="32"/>
          <w:szCs w:val="32"/>
        </w:rPr>
        <w:t>承办单位：南京农业大学</w:t>
      </w:r>
    </w:p>
    <w:p w:rsidR="000D4562" w:rsidRPr="00ED36B0" w:rsidRDefault="000D4562" w:rsidP="000D4562">
      <w:pPr>
        <w:widowControl/>
        <w:adjustRightInd w:val="0"/>
        <w:snapToGrid w:val="0"/>
        <w:spacing w:line="600" w:lineRule="exact"/>
        <w:ind w:firstLineChars="200" w:firstLine="640"/>
        <w:rPr>
          <w:rFonts w:eastAsia="仿宋_GB2312"/>
          <w:sz w:val="32"/>
          <w:szCs w:val="32"/>
        </w:rPr>
      </w:pPr>
      <w:r w:rsidRPr="00ED36B0">
        <w:rPr>
          <w:rFonts w:eastAsia="仿宋_GB2312"/>
          <w:sz w:val="32"/>
          <w:szCs w:val="32"/>
        </w:rPr>
        <w:t>本届高校美育改革创新优秀案例（以下简称优秀案例）为一省份、一校、一院系坚持目标导向和问题导向，在美育改革创新实践中所形成的具有引领性、突破性、示范性的做法、举措和经验。</w:t>
      </w:r>
      <w:r w:rsidRPr="00ED36B0">
        <w:rPr>
          <w:rFonts w:eastAsia="仿宋_GB2312"/>
          <w:sz w:val="32"/>
          <w:szCs w:val="32"/>
        </w:rPr>
        <w:br/>
        <w:t xml:space="preserve">    </w:t>
      </w:r>
      <w:r w:rsidRPr="00ED36B0">
        <w:rPr>
          <w:rFonts w:eastAsia="黑体"/>
          <w:sz w:val="32"/>
          <w:szCs w:val="32"/>
        </w:rPr>
        <w:t>一、内容</w:t>
      </w:r>
      <w:r w:rsidRPr="00ED36B0">
        <w:rPr>
          <w:rFonts w:eastAsia="黑体"/>
          <w:sz w:val="32"/>
          <w:szCs w:val="32"/>
        </w:rPr>
        <w:br/>
      </w:r>
      <w:r w:rsidRPr="00ED36B0">
        <w:rPr>
          <w:rFonts w:eastAsia="仿宋_GB2312"/>
          <w:sz w:val="32"/>
          <w:szCs w:val="32"/>
        </w:rPr>
        <w:t xml:space="preserve">    </w:t>
      </w:r>
      <w:r w:rsidRPr="00ED36B0">
        <w:rPr>
          <w:rFonts w:eastAsia="仿宋_GB2312"/>
          <w:sz w:val="32"/>
          <w:szCs w:val="32"/>
        </w:rPr>
        <w:t>贯彻落实《国务院办公厅关于全面加强和改进学校美育工作的意见》《省政府办公厅关于全面加强和改进学校美育工作的实施意见》《教育部关于切实加强新时代高等学校美育工作的意见》要求，重点征集如下几个专题内容的优秀案例。</w:t>
      </w:r>
    </w:p>
    <w:p w:rsidR="000D4562" w:rsidRPr="00ED36B0" w:rsidRDefault="000D4562" w:rsidP="000D4562">
      <w:pPr>
        <w:widowControl/>
        <w:adjustRightInd w:val="0"/>
        <w:snapToGrid w:val="0"/>
        <w:spacing w:line="600" w:lineRule="exact"/>
        <w:ind w:firstLineChars="200" w:firstLine="640"/>
        <w:rPr>
          <w:rFonts w:eastAsia="仿宋_GB2312"/>
          <w:sz w:val="32"/>
          <w:szCs w:val="32"/>
        </w:rPr>
      </w:pPr>
      <w:r w:rsidRPr="00ED36B0">
        <w:rPr>
          <w:rFonts w:eastAsia="仿宋_GB2312"/>
          <w:sz w:val="32"/>
          <w:szCs w:val="32"/>
        </w:rPr>
        <w:t>（一）高校美育教师队伍建设</w:t>
      </w:r>
    </w:p>
    <w:p w:rsidR="000D4562" w:rsidRPr="00ED36B0" w:rsidRDefault="000D4562" w:rsidP="000D4562">
      <w:pPr>
        <w:widowControl/>
        <w:adjustRightInd w:val="0"/>
        <w:snapToGrid w:val="0"/>
        <w:spacing w:line="600" w:lineRule="exact"/>
        <w:ind w:firstLineChars="200" w:firstLine="640"/>
        <w:rPr>
          <w:rFonts w:eastAsia="仿宋_GB2312"/>
          <w:sz w:val="32"/>
          <w:szCs w:val="32"/>
        </w:rPr>
      </w:pPr>
      <w:r w:rsidRPr="00ED36B0">
        <w:rPr>
          <w:rFonts w:eastAsia="仿宋_GB2312"/>
          <w:sz w:val="32"/>
          <w:szCs w:val="32"/>
        </w:rPr>
        <w:t>（二）高校公共艺术课程建设与教学改革</w:t>
      </w:r>
    </w:p>
    <w:p w:rsidR="000D4562" w:rsidRPr="00ED36B0" w:rsidRDefault="000D4562" w:rsidP="000D4562">
      <w:pPr>
        <w:widowControl/>
        <w:adjustRightInd w:val="0"/>
        <w:snapToGrid w:val="0"/>
        <w:spacing w:line="600" w:lineRule="exact"/>
        <w:ind w:firstLineChars="200" w:firstLine="640"/>
        <w:rPr>
          <w:rFonts w:eastAsia="仿宋_GB2312"/>
          <w:sz w:val="32"/>
          <w:szCs w:val="32"/>
        </w:rPr>
      </w:pPr>
      <w:r w:rsidRPr="00ED36B0">
        <w:rPr>
          <w:rFonts w:eastAsia="仿宋_GB2312"/>
          <w:sz w:val="32"/>
          <w:szCs w:val="32"/>
        </w:rPr>
        <w:t>（三）高校专业艺术人才培养模式改革创新</w:t>
      </w:r>
    </w:p>
    <w:p w:rsidR="000D4562" w:rsidRPr="00ED36B0" w:rsidRDefault="000D4562" w:rsidP="000D4562">
      <w:pPr>
        <w:widowControl/>
        <w:adjustRightInd w:val="0"/>
        <w:snapToGrid w:val="0"/>
        <w:spacing w:line="600" w:lineRule="exact"/>
        <w:ind w:firstLineChars="200" w:firstLine="640"/>
        <w:rPr>
          <w:rFonts w:eastAsia="仿宋_GB2312"/>
          <w:sz w:val="32"/>
          <w:szCs w:val="32"/>
        </w:rPr>
      </w:pPr>
      <w:r w:rsidRPr="00ED36B0">
        <w:rPr>
          <w:rFonts w:eastAsia="仿宋_GB2312"/>
          <w:sz w:val="32"/>
          <w:szCs w:val="32"/>
        </w:rPr>
        <w:t>（四）高校艺术师范教育教学改革</w:t>
      </w:r>
    </w:p>
    <w:p w:rsidR="000D4562" w:rsidRPr="00ED36B0" w:rsidRDefault="000D4562" w:rsidP="000D4562">
      <w:pPr>
        <w:widowControl/>
        <w:adjustRightInd w:val="0"/>
        <w:snapToGrid w:val="0"/>
        <w:spacing w:line="600" w:lineRule="exact"/>
        <w:ind w:firstLineChars="200" w:firstLine="640"/>
        <w:rPr>
          <w:rFonts w:eastAsia="仿宋_GB2312"/>
          <w:sz w:val="32"/>
          <w:szCs w:val="32"/>
        </w:rPr>
      </w:pPr>
      <w:r w:rsidRPr="00ED36B0">
        <w:rPr>
          <w:rFonts w:eastAsia="仿宋_GB2312"/>
          <w:sz w:val="32"/>
          <w:szCs w:val="32"/>
        </w:rPr>
        <w:t>（五）高校中华优秀传统文化艺术传承创新</w:t>
      </w:r>
    </w:p>
    <w:p w:rsidR="000D4562" w:rsidRPr="00ED36B0" w:rsidRDefault="000D4562" w:rsidP="000D4562">
      <w:pPr>
        <w:widowControl/>
        <w:adjustRightInd w:val="0"/>
        <w:snapToGrid w:val="0"/>
        <w:spacing w:line="600" w:lineRule="exact"/>
        <w:ind w:firstLineChars="200" w:firstLine="640"/>
        <w:rPr>
          <w:rFonts w:eastAsia="仿宋_GB2312"/>
          <w:sz w:val="32"/>
          <w:szCs w:val="32"/>
        </w:rPr>
      </w:pPr>
      <w:r w:rsidRPr="00ED36B0">
        <w:rPr>
          <w:rFonts w:eastAsia="仿宋_GB2312"/>
          <w:sz w:val="32"/>
          <w:szCs w:val="32"/>
        </w:rPr>
        <w:t>（六）高校学生艺术社团及实践工作坊建设</w:t>
      </w:r>
    </w:p>
    <w:p w:rsidR="000D4562" w:rsidRPr="00ED36B0" w:rsidRDefault="000D4562" w:rsidP="000D4562">
      <w:pPr>
        <w:widowControl/>
        <w:adjustRightInd w:val="0"/>
        <w:snapToGrid w:val="0"/>
        <w:spacing w:line="600" w:lineRule="exact"/>
        <w:ind w:firstLineChars="200" w:firstLine="640"/>
        <w:rPr>
          <w:rFonts w:eastAsia="仿宋_GB2312"/>
          <w:sz w:val="32"/>
          <w:szCs w:val="32"/>
        </w:rPr>
      </w:pPr>
      <w:r w:rsidRPr="00ED36B0">
        <w:rPr>
          <w:rFonts w:eastAsia="仿宋_GB2312"/>
          <w:sz w:val="32"/>
          <w:szCs w:val="32"/>
        </w:rPr>
        <w:lastRenderedPageBreak/>
        <w:t>（七）协同育人机制构建</w:t>
      </w:r>
    </w:p>
    <w:p w:rsidR="000D4562" w:rsidRPr="00ED36B0" w:rsidRDefault="000D4562" w:rsidP="000D4562">
      <w:pPr>
        <w:widowControl/>
        <w:adjustRightInd w:val="0"/>
        <w:snapToGrid w:val="0"/>
        <w:spacing w:line="600" w:lineRule="exact"/>
        <w:ind w:firstLineChars="200" w:firstLine="640"/>
        <w:rPr>
          <w:rFonts w:eastAsia="仿宋_GB2312"/>
          <w:sz w:val="32"/>
          <w:szCs w:val="32"/>
        </w:rPr>
      </w:pPr>
      <w:r w:rsidRPr="00ED36B0">
        <w:rPr>
          <w:rFonts w:eastAsia="仿宋_GB2312"/>
          <w:sz w:val="32"/>
          <w:szCs w:val="32"/>
        </w:rPr>
        <w:t>（八）高校校园文化环境育人</w:t>
      </w:r>
    </w:p>
    <w:p w:rsidR="000D4562" w:rsidRPr="00ED36B0" w:rsidRDefault="000D4562" w:rsidP="000D4562">
      <w:pPr>
        <w:widowControl/>
        <w:adjustRightInd w:val="0"/>
        <w:snapToGrid w:val="0"/>
        <w:spacing w:line="600" w:lineRule="exact"/>
        <w:ind w:firstLineChars="200" w:firstLine="640"/>
        <w:rPr>
          <w:rFonts w:eastAsia="仿宋_GB2312"/>
          <w:sz w:val="32"/>
          <w:szCs w:val="32"/>
        </w:rPr>
      </w:pPr>
      <w:r w:rsidRPr="00ED36B0">
        <w:rPr>
          <w:rFonts w:eastAsia="仿宋_GB2312"/>
          <w:sz w:val="32"/>
          <w:szCs w:val="32"/>
        </w:rPr>
        <w:t>（九）高校美育服务社会路径及实施</w:t>
      </w:r>
    </w:p>
    <w:p w:rsidR="000D4562" w:rsidRPr="00ED36B0" w:rsidRDefault="000D4562" w:rsidP="000D4562">
      <w:pPr>
        <w:widowControl/>
        <w:adjustRightInd w:val="0"/>
        <w:snapToGrid w:val="0"/>
        <w:spacing w:line="600" w:lineRule="exact"/>
        <w:ind w:firstLineChars="200" w:firstLine="640"/>
        <w:rPr>
          <w:rFonts w:eastAsia="仿宋_GB2312"/>
          <w:sz w:val="32"/>
          <w:szCs w:val="32"/>
        </w:rPr>
      </w:pPr>
      <w:r w:rsidRPr="00ED36B0">
        <w:rPr>
          <w:rFonts w:eastAsia="仿宋_GB2312"/>
          <w:sz w:val="32"/>
          <w:szCs w:val="32"/>
        </w:rPr>
        <w:t>（十）高校美育保障机制构建</w:t>
      </w:r>
    </w:p>
    <w:p w:rsidR="000D4562" w:rsidRPr="00ED36B0" w:rsidRDefault="000D4562" w:rsidP="000D4562">
      <w:pPr>
        <w:widowControl/>
        <w:adjustRightInd w:val="0"/>
        <w:snapToGrid w:val="0"/>
        <w:spacing w:line="600" w:lineRule="exact"/>
        <w:ind w:leftChars="295" w:left="939" w:hangingChars="100" w:hanging="320"/>
        <w:rPr>
          <w:rFonts w:eastAsia="仿宋_GB2312"/>
          <w:sz w:val="32"/>
          <w:szCs w:val="32"/>
        </w:rPr>
      </w:pPr>
      <w:r w:rsidRPr="00ED36B0">
        <w:rPr>
          <w:rFonts w:eastAsia="仿宋_GB2312"/>
          <w:sz w:val="32"/>
          <w:szCs w:val="32"/>
        </w:rPr>
        <w:t>（十一）高校美育评价体系建设</w:t>
      </w:r>
    </w:p>
    <w:p w:rsidR="000D4562" w:rsidRPr="00ED36B0" w:rsidRDefault="000D4562" w:rsidP="000D4562">
      <w:pPr>
        <w:widowControl/>
        <w:adjustRightInd w:val="0"/>
        <w:snapToGrid w:val="0"/>
        <w:spacing w:line="600" w:lineRule="exact"/>
        <w:ind w:leftChars="305" w:left="640" w:firstLineChars="50" w:firstLine="160"/>
        <w:rPr>
          <w:rFonts w:eastAsia="黑体"/>
          <w:sz w:val="32"/>
          <w:szCs w:val="32"/>
        </w:rPr>
      </w:pPr>
      <w:r w:rsidRPr="00ED36B0">
        <w:rPr>
          <w:rFonts w:eastAsia="黑体"/>
          <w:sz w:val="32"/>
          <w:szCs w:val="32"/>
        </w:rPr>
        <w:t>二、原则</w:t>
      </w:r>
    </w:p>
    <w:p w:rsidR="000D4562" w:rsidRPr="00ED36B0" w:rsidRDefault="000D4562" w:rsidP="000D4562">
      <w:pPr>
        <w:widowControl/>
        <w:adjustRightInd w:val="0"/>
        <w:snapToGrid w:val="0"/>
        <w:spacing w:line="600" w:lineRule="exact"/>
        <w:ind w:firstLineChars="200" w:firstLine="640"/>
        <w:rPr>
          <w:rFonts w:eastAsia="黑体"/>
          <w:b/>
          <w:kern w:val="0"/>
          <w:sz w:val="32"/>
          <w:szCs w:val="32"/>
        </w:rPr>
      </w:pPr>
      <w:r w:rsidRPr="00ED36B0">
        <w:rPr>
          <w:rFonts w:eastAsia="仿宋_GB2312"/>
          <w:sz w:val="32"/>
          <w:szCs w:val="32"/>
        </w:rPr>
        <w:t>（一）真实性。因地</w:t>
      </w:r>
      <w:proofErr w:type="gramStart"/>
      <w:r w:rsidRPr="00ED36B0">
        <w:rPr>
          <w:rFonts w:eastAsia="仿宋_GB2312"/>
          <w:sz w:val="32"/>
          <w:szCs w:val="32"/>
        </w:rPr>
        <w:t>因校制宜</w:t>
      </w:r>
      <w:proofErr w:type="gramEnd"/>
      <w:r w:rsidRPr="00ED36B0">
        <w:rPr>
          <w:rFonts w:eastAsia="仿宋_GB2312"/>
          <w:sz w:val="32"/>
          <w:szCs w:val="32"/>
        </w:rPr>
        <w:t>、从实际出发，充分体现时代要求和人民需求，禁止虚构、杜撰和抄袭。</w:t>
      </w:r>
      <w:r w:rsidRPr="00ED36B0">
        <w:rPr>
          <w:rFonts w:eastAsia="仿宋_GB2312"/>
          <w:sz w:val="32"/>
          <w:szCs w:val="32"/>
        </w:rPr>
        <w:br/>
        <w:t xml:space="preserve">    </w:t>
      </w:r>
      <w:r w:rsidRPr="00ED36B0">
        <w:rPr>
          <w:rFonts w:eastAsia="仿宋_GB2312"/>
          <w:sz w:val="32"/>
          <w:szCs w:val="32"/>
        </w:rPr>
        <w:t>（二）创新性。以体制机制创新为突破口，为推进高校美育改革发展进行积极探索，方法上有创新，措施上有亮点。</w:t>
      </w:r>
      <w:r w:rsidRPr="00ED36B0">
        <w:rPr>
          <w:rFonts w:eastAsia="仿宋_GB2312"/>
          <w:sz w:val="32"/>
          <w:szCs w:val="32"/>
        </w:rPr>
        <w:br/>
        <w:t xml:space="preserve">    </w:t>
      </w:r>
      <w:r w:rsidRPr="00ED36B0">
        <w:rPr>
          <w:rFonts w:eastAsia="仿宋_GB2312"/>
          <w:sz w:val="32"/>
          <w:szCs w:val="32"/>
        </w:rPr>
        <w:t>（三）实效性。对高校美育改革发展具有明显的推进作用，取得积极、良好的效果，得到广泛关注和认可。</w:t>
      </w:r>
      <w:r w:rsidRPr="00ED36B0">
        <w:rPr>
          <w:rFonts w:eastAsia="仿宋_GB2312"/>
          <w:sz w:val="32"/>
          <w:szCs w:val="32"/>
        </w:rPr>
        <w:br/>
        <w:t xml:space="preserve">    </w:t>
      </w:r>
      <w:r w:rsidRPr="00ED36B0">
        <w:rPr>
          <w:rFonts w:eastAsia="仿宋_GB2312"/>
          <w:sz w:val="32"/>
          <w:szCs w:val="32"/>
        </w:rPr>
        <w:t>（四）典型性。具有一定的代表性，对其他地区、学校具有借鉴意义和应用价值。</w:t>
      </w:r>
      <w:r w:rsidRPr="00ED36B0">
        <w:rPr>
          <w:rFonts w:eastAsia="仿宋_GB2312"/>
          <w:sz w:val="32"/>
          <w:szCs w:val="32"/>
        </w:rPr>
        <w:br/>
      </w:r>
      <w:r w:rsidRPr="00ED36B0">
        <w:rPr>
          <w:rFonts w:eastAsia="黑体"/>
          <w:b/>
          <w:kern w:val="0"/>
          <w:sz w:val="32"/>
          <w:szCs w:val="32"/>
        </w:rPr>
        <w:t xml:space="preserve">    </w:t>
      </w:r>
      <w:r w:rsidRPr="00ED36B0">
        <w:rPr>
          <w:rFonts w:eastAsia="黑体"/>
          <w:b/>
          <w:kern w:val="0"/>
          <w:sz w:val="32"/>
          <w:szCs w:val="32"/>
        </w:rPr>
        <w:t>三、报送要求</w:t>
      </w:r>
    </w:p>
    <w:p w:rsidR="000D4562" w:rsidRPr="00ED36B0" w:rsidRDefault="000D4562" w:rsidP="000D4562">
      <w:pPr>
        <w:widowControl/>
        <w:adjustRightInd w:val="0"/>
        <w:snapToGrid w:val="0"/>
        <w:spacing w:line="600" w:lineRule="atLeast"/>
        <w:ind w:firstLineChars="200" w:firstLine="640"/>
        <w:rPr>
          <w:rFonts w:eastAsia="仿宋_GB2312"/>
          <w:sz w:val="32"/>
          <w:szCs w:val="32"/>
        </w:rPr>
      </w:pPr>
      <w:r w:rsidRPr="00ED36B0">
        <w:rPr>
          <w:rFonts w:eastAsia="仿宋_GB2312"/>
          <w:sz w:val="32"/>
          <w:szCs w:val="32"/>
        </w:rPr>
        <w:t>（一）内容要求</w:t>
      </w:r>
    </w:p>
    <w:p w:rsidR="000D4562" w:rsidRPr="00ED36B0" w:rsidRDefault="000D4562" w:rsidP="000D4562">
      <w:pPr>
        <w:widowControl/>
        <w:adjustRightInd w:val="0"/>
        <w:snapToGrid w:val="0"/>
        <w:spacing w:line="600" w:lineRule="atLeast"/>
        <w:ind w:firstLineChars="200" w:firstLine="640"/>
        <w:rPr>
          <w:rFonts w:eastAsia="仿宋_GB2312"/>
          <w:sz w:val="32"/>
          <w:szCs w:val="32"/>
        </w:rPr>
      </w:pPr>
      <w:r w:rsidRPr="00ED36B0">
        <w:rPr>
          <w:rFonts w:eastAsia="仿宋_GB2312"/>
          <w:sz w:val="32"/>
          <w:szCs w:val="32"/>
        </w:rPr>
        <w:t>案例一般应包括背景、做法、成效、探讨等要素。</w:t>
      </w:r>
      <w:proofErr w:type="gramStart"/>
      <w:r w:rsidRPr="00ED36B0">
        <w:rPr>
          <w:rFonts w:eastAsia="仿宋_GB2312"/>
          <w:sz w:val="32"/>
          <w:szCs w:val="32"/>
        </w:rPr>
        <w:t>应主题</w:t>
      </w:r>
      <w:proofErr w:type="gramEnd"/>
      <w:r w:rsidRPr="00ED36B0">
        <w:rPr>
          <w:rFonts w:eastAsia="仿宋_GB2312"/>
          <w:sz w:val="32"/>
          <w:szCs w:val="32"/>
        </w:rPr>
        <w:t>突出、层次分明、特色鲜明、资料翔实、语言生动，富有感染力。案例摘要</w:t>
      </w:r>
      <w:r w:rsidRPr="00ED36B0">
        <w:rPr>
          <w:rFonts w:eastAsia="仿宋_GB2312"/>
          <w:sz w:val="32"/>
          <w:szCs w:val="32"/>
        </w:rPr>
        <w:t>300</w:t>
      </w:r>
      <w:r w:rsidRPr="00ED36B0">
        <w:rPr>
          <w:rFonts w:eastAsia="仿宋_GB2312"/>
          <w:sz w:val="32"/>
          <w:szCs w:val="32"/>
        </w:rPr>
        <w:t>字左右，正文不超过</w:t>
      </w:r>
      <w:r w:rsidRPr="00ED36B0">
        <w:rPr>
          <w:rFonts w:eastAsia="仿宋_GB2312"/>
          <w:sz w:val="32"/>
          <w:szCs w:val="32"/>
        </w:rPr>
        <w:t>5000</w:t>
      </w:r>
      <w:r w:rsidRPr="00ED36B0">
        <w:rPr>
          <w:rFonts w:eastAsia="仿宋_GB2312"/>
          <w:sz w:val="32"/>
          <w:szCs w:val="32"/>
        </w:rPr>
        <w:t>字。</w:t>
      </w:r>
    </w:p>
    <w:p w:rsidR="000D4562" w:rsidRPr="00ED36B0" w:rsidRDefault="000D4562" w:rsidP="000D4562">
      <w:pPr>
        <w:widowControl/>
        <w:adjustRightInd w:val="0"/>
        <w:snapToGrid w:val="0"/>
        <w:spacing w:line="600" w:lineRule="atLeast"/>
        <w:ind w:firstLineChars="200" w:firstLine="640"/>
        <w:rPr>
          <w:rFonts w:eastAsia="仿宋_GB2312"/>
          <w:sz w:val="32"/>
          <w:szCs w:val="32"/>
        </w:rPr>
      </w:pPr>
      <w:r w:rsidRPr="00ED36B0">
        <w:rPr>
          <w:rFonts w:eastAsia="仿宋_GB2312"/>
          <w:sz w:val="32"/>
          <w:szCs w:val="32"/>
        </w:rPr>
        <w:t>（二）格式要求</w:t>
      </w:r>
    </w:p>
    <w:p w:rsidR="000D4562" w:rsidRPr="00ED36B0" w:rsidRDefault="000D4562" w:rsidP="000D4562">
      <w:pPr>
        <w:widowControl/>
        <w:adjustRightInd w:val="0"/>
        <w:snapToGrid w:val="0"/>
        <w:spacing w:line="600" w:lineRule="atLeast"/>
        <w:ind w:firstLineChars="200" w:firstLine="640"/>
        <w:rPr>
          <w:rFonts w:eastAsia="仿宋_GB2312"/>
          <w:sz w:val="32"/>
          <w:szCs w:val="32"/>
        </w:rPr>
      </w:pPr>
      <w:r w:rsidRPr="00ED36B0">
        <w:rPr>
          <w:rFonts w:eastAsia="仿宋_GB2312"/>
          <w:sz w:val="32"/>
          <w:szCs w:val="32"/>
        </w:rPr>
        <w:t>1.A4</w:t>
      </w:r>
      <w:r w:rsidRPr="00ED36B0">
        <w:rPr>
          <w:rFonts w:eastAsia="仿宋_GB2312"/>
          <w:sz w:val="32"/>
          <w:szCs w:val="32"/>
        </w:rPr>
        <w:t>纸张，上边距</w:t>
      </w:r>
      <w:r w:rsidRPr="00ED36B0">
        <w:rPr>
          <w:rFonts w:eastAsia="仿宋_GB2312"/>
          <w:sz w:val="32"/>
          <w:szCs w:val="32"/>
        </w:rPr>
        <w:t>3.8</w:t>
      </w:r>
      <w:r w:rsidRPr="00ED36B0">
        <w:rPr>
          <w:rFonts w:eastAsia="仿宋_GB2312"/>
          <w:sz w:val="32"/>
          <w:szCs w:val="32"/>
        </w:rPr>
        <w:t>厘米，下边距</w:t>
      </w:r>
      <w:r w:rsidRPr="00ED36B0">
        <w:rPr>
          <w:rFonts w:eastAsia="仿宋_GB2312"/>
          <w:sz w:val="32"/>
          <w:szCs w:val="32"/>
        </w:rPr>
        <w:t>3.2</w:t>
      </w:r>
      <w:r w:rsidRPr="00ED36B0">
        <w:rPr>
          <w:rFonts w:eastAsia="仿宋_GB2312"/>
          <w:sz w:val="32"/>
          <w:szCs w:val="32"/>
        </w:rPr>
        <w:t>厘米，左边距</w:t>
      </w:r>
      <w:r w:rsidRPr="00ED36B0">
        <w:rPr>
          <w:rFonts w:eastAsia="仿宋_GB2312"/>
          <w:sz w:val="32"/>
          <w:szCs w:val="32"/>
        </w:rPr>
        <w:t>3.5</w:t>
      </w:r>
      <w:r w:rsidRPr="00ED36B0">
        <w:rPr>
          <w:rFonts w:eastAsia="仿宋_GB2312"/>
          <w:sz w:val="32"/>
          <w:szCs w:val="32"/>
        </w:rPr>
        <w:t>厘米，右边距</w:t>
      </w:r>
      <w:r w:rsidRPr="00ED36B0">
        <w:rPr>
          <w:rFonts w:eastAsia="仿宋_GB2312"/>
          <w:sz w:val="32"/>
          <w:szCs w:val="32"/>
        </w:rPr>
        <w:t>2.5</w:t>
      </w:r>
      <w:r w:rsidRPr="00ED36B0">
        <w:rPr>
          <w:rFonts w:eastAsia="仿宋_GB2312"/>
          <w:sz w:val="32"/>
          <w:szCs w:val="32"/>
        </w:rPr>
        <w:t>厘米。</w:t>
      </w:r>
    </w:p>
    <w:p w:rsidR="000D4562" w:rsidRPr="00ED36B0" w:rsidRDefault="000D4562" w:rsidP="000D4562">
      <w:pPr>
        <w:widowControl/>
        <w:adjustRightInd w:val="0"/>
        <w:snapToGrid w:val="0"/>
        <w:spacing w:line="600" w:lineRule="atLeast"/>
        <w:ind w:firstLineChars="200" w:firstLine="640"/>
        <w:rPr>
          <w:rFonts w:eastAsia="仿宋_GB2312"/>
          <w:sz w:val="32"/>
          <w:szCs w:val="32"/>
        </w:rPr>
      </w:pPr>
      <w:r w:rsidRPr="00ED36B0">
        <w:rPr>
          <w:rFonts w:eastAsia="仿宋_GB2312"/>
          <w:sz w:val="32"/>
          <w:szCs w:val="32"/>
        </w:rPr>
        <w:lastRenderedPageBreak/>
        <w:t>2.</w:t>
      </w:r>
      <w:r w:rsidRPr="00ED36B0">
        <w:rPr>
          <w:rFonts w:eastAsia="仿宋_GB2312"/>
          <w:sz w:val="32"/>
          <w:szCs w:val="32"/>
        </w:rPr>
        <w:t>正文主标题居中排，使用华文中宋二号字。主标题的段后距设为</w:t>
      </w:r>
      <w:r w:rsidRPr="00ED36B0">
        <w:rPr>
          <w:rFonts w:eastAsia="仿宋_GB2312"/>
          <w:sz w:val="32"/>
          <w:szCs w:val="32"/>
        </w:rPr>
        <w:t>0.5</w:t>
      </w:r>
      <w:r w:rsidRPr="00ED36B0">
        <w:rPr>
          <w:rFonts w:eastAsia="仿宋_GB2312"/>
          <w:sz w:val="32"/>
          <w:szCs w:val="32"/>
        </w:rPr>
        <w:t>行。副标题另起一行，使用破折号加宋体小二号字如：</w:t>
      </w:r>
      <w:r w:rsidRPr="00ED36B0">
        <w:rPr>
          <w:rFonts w:eastAsia="仿宋_GB2312"/>
          <w:sz w:val="32"/>
          <w:szCs w:val="32"/>
        </w:rPr>
        <w:t>“——******”</w:t>
      </w:r>
      <w:r w:rsidRPr="00ED36B0">
        <w:rPr>
          <w:rFonts w:eastAsia="仿宋_GB2312"/>
          <w:sz w:val="32"/>
          <w:szCs w:val="32"/>
        </w:rPr>
        <w:t>。</w:t>
      </w:r>
    </w:p>
    <w:p w:rsidR="000D4562" w:rsidRPr="00ED36B0" w:rsidRDefault="000D4562" w:rsidP="000D4562">
      <w:pPr>
        <w:widowControl/>
        <w:adjustRightInd w:val="0"/>
        <w:snapToGrid w:val="0"/>
        <w:spacing w:line="600" w:lineRule="atLeast"/>
        <w:ind w:firstLineChars="200" w:firstLine="640"/>
        <w:rPr>
          <w:rFonts w:eastAsia="仿宋_GB2312"/>
          <w:sz w:val="32"/>
          <w:szCs w:val="32"/>
        </w:rPr>
      </w:pPr>
      <w:r w:rsidRPr="00ED36B0">
        <w:rPr>
          <w:rFonts w:eastAsia="仿宋_GB2312"/>
          <w:sz w:val="32"/>
          <w:szCs w:val="32"/>
        </w:rPr>
        <w:t>3.</w:t>
      </w:r>
      <w:r w:rsidRPr="00ED36B0">
        <w:rPr>
          <w:rFonts w:eastAsia="仿宋_GB2312"/>
          <w:sz w:val="32"/>
          <w:szCs w:val="32"/>
        </w:rPr>
        <w:t>正文一级标题使用黑体三号字，序号使用汉字加顿号如：</w:t>
      </w:r>
      <w:r w:rsidRPr="00ED36B0">
        <w:rPr>
          <w:rFonts w:eastAsia="仿宋_GB2312"/>
          <w:sz w:val="32"/>
          <w:szCs w:val="32"/>
        </w:rPr>
        <w:t>“</w:t>
      </w:r>
      <w:r w:rsidRPr="00ED36B0">
        <w:rPr>
          <w:rFonts w:eastAsia="仿宋_GB2312"/>
          <w:sz w:val="32"/>
          <w:szCs w:val="32"/>
        </w:rPr>
        <w:t>一、</w:t>
      </w:r>
      <w:r w:rsidRPr="00ED36B0">
        <w:rPr>
          <w:rFonts w:eastAsia="仿宋_GB2312"/>
          <w:sz w:val="32"/>
          <w:szCs w:val="32"/>
        </w:rPr>
        <w:t>”</w:t>
      </w:r>
      <w:r w:rsidRPr="00ED36B0">
        <w:rPr>
          <w:rFonts w:eastAsia="仿宋_GB2312"/>
          <w:sz w:val="32"/>
          <w:szCs w:val="32"/>
        </w:rPr>
        <w:t>。二级标题使用楷体三号字，序号使用汉字加括号如：</w:t>
      </w:r>
      <w:r w:rsidRPr="00ED36B0">
        <w:rPr>
          <w:rFonts w:eastAsia="仿宋_GB2312"/>
          <w:sz w:val="32"/>
          <w:szCs w:val="32"/>
        </w:rPr>
        <w:t>“</w:t>
      </w:r>
      <w:r w:rsidRPr="00ED36B0">
        <w:rPr>
          <w:rFonts w:eastAsia="仿宋_GB2312"/>
          <w:sz w:val="32"/>
          <w:szCs w:val="32"/>
        </w:rPr>
        <w:t>（一）</w:t>
      </w:r>
      <w:r w:rsidRPr="00ED36B0">
        <w:rPr>
          <w:rFonts w:eastAsia="仿宋_GB2312"/>
          <w:sz w:val="32"/>
          <w:szCs w:val="32"/>
        </w:rPr>
        <w:t>”</w:t>
      </w:r>
      <w:r w:rsidRPr="00ED36B0">
        <w:rPr>
          <w:rFonts w:eastAsia="仿宋_GB2312"/>
          <w:sz w:val="32"/>
          <w:szCs w:val="32"/>
        </w:rPr>
        <w:t>。三级标题使用仿宋三号字，序号使用三号</w:t>
      </w:r>
      <w:r w:rsidRPr="00ED36B0">
        <w:rPr>
          <w:rFonts w:eastAsia="仿宋_GB2312"/>
          <w:sz w:val="32"/>
          <w:szCs w:val="32"/>
        </w:rPr>
        <w:t>Times New Roman</w:t>
      </w:r>
      <w:r w:rsidRPr="00ED36B0">
        <w:rPr>
          <w:rFonts w:eastAsia="仿宋_GB2312"/>
          <w:sz w:val="32"/>
          <w:szCs w:val="32"/>
        </w:rPr>
        <w:t>字体的阿拉伯数字加点如：</w:t>
      </w:r>
      <w:r w:rsidRPr="00ED36B0">
        <w:rPr>
          <w:rFonts w:eastAsia="仿宋_GB2312"/>
          <w:sz w:val="32"/>
          <w:szCs w:val="32"/>
        </w:rPr>
        <w:t>“1.”</w:t>
      </w:r>
      <w:r w:rsidRPr="00ED36B0">
        <w:rPr>
          <w:rFonts w:eastAsia="仿宋_GB2312"/>
          <w:sz w:val="32"/>
          <w:szCs w:val="32"/>
        </w:rPr>
        <w:t>。</w:t>
      </w:r>
    </w:p>
    <w:p w:rsidR="000D4562" w:rsidRPr="00ED36B0" w:rsidRDefault="000D4562" w:rsidP="000D4562">
      <w:pPr>
        <w:widowControl/>
        <w:adjustRightInd w:val="0"/>
        <w:snapToGrid w:val="0"/>
        <w:spacing w:line="600" w:lineRule="atLeast"/>
        <w:ind w:firstLineChars="200" w:firstLine="640"/>
        <w:rPr>
          <w:rFonts w:eastAsia="黑体"/>
          <w:b/>
          <w:kern w:val="0"/>
          <w:sz w:val="32"/>
          <w:szCs w:val="32"/>
        </w:rPr>
      </w:pPr>
      <w:r w:rsidRPr="00ED36B0">
        <w:rPr>
          <w:rFonts w:eastAsia="仿宋_GB2312"/>
          <w:sz w:val="32"/>
          <w:szCs w:val="32"/>
        </w:rPr>
        <w:t>4.</w:t>
      </w:r>
      <w:r w:rsidRPr="00ED36B0">
        <w:rPr>
          <w:rFonts w:eastAsia="仿宋_GB2312"/>
          <w:sz w:val="32"/>
          <w:szCs w:val="32"/>
        </w:rPr>
        <w:t>正文使用仿宋三号字，首行缩进两字符，行距设置为</w:t>
      </w:r>
      <w:r w:rsidRPr="00ED36B0">
        <w:rPr>
          <w:rFonts w:eastAsia="仿宋_GB2312"/>
          <w:sz w:val="32"/>
          <w:szCs w:val="32"/>
        </w:rPr>
        <w:t>1.5</w:t>
      </w:r>
      <w:r w:rsidRPr="00ED36B0">
        <w:rPr>
          <w:rFonts w:eastAsia="仿宋_GB2312"/>
          <w:sz w:val="32"/>
          <w:szCs w:val="32"/>
        </w:rPr>
        <w:t>倍。</w:t>
      </w:r>
      <w:proofErr w:type="gramStart"/>
      <w:r w:rsidRPr="00ED36B0">
        <w:rPr>
          <w:rFonts w:eastAsia="仿宋_GB2312"/>
          <w:sz w:val="32"/>
          <w:szCs w:val="32"/>
        </w:rPr>
        <w:t>正文须配</w:t>
      </w:r>
      <w:proofErr w:type="gramEnd"/>
      <w:r w:rsidRPr="00ED36B0">
        <w:rPr>
          <w:rFonts w:eastAsia="仿宋_GB2312"/>
          <w:sz w:val="32"/>
          <w:szCs w:val="32"/>
        </w:rPr>
        <w:t>5</w:t>
      </w:r>
      <w:r w:rsidRPr="00ED36B0">
        <w:rPr>
          <w:rFonts w:eastAsia="仿宋_GB2312"/>
          <w:sz w:val="32"/>
          <w:szCs w:val="32"/>
        </w:rPr>
        <w:t>－</w:t>
      </w:r>
      <w:r w:rsidRPr="00ED36B0">
        <w:rPr>
          <w:rFonts w:eastAsia="仿宋_GB2312"/>
          <w:sz w:val="32"/>
          <w:szCs w:val="32"/>
        </w:rPr>
        <w:t>10</w:t>
      </w:r>
      <w:r w:rsidRPr="00ED36B0">
        <w:rPr>
          <w:rFonts w:eastAsia="仿宋_GB2312"/>
          <w:sz w:val="32"/>
          <w:szCs w:val="32"/>
        </w:rPr>
        <w:t>幅插图，图片下方附</w:t>
      </w:r>
      <w:r w:rsidRPr="00ED36B0">
        <w:rPr>
          <w:rFonts w:eastAsia="仿宋_GB2312"/>
          <w:sz w:val="32"/>
          <w:szCs w:val="32"/>
        </w:rPr>
        <w:t>50</w:t>
      </w:r>
      <w:r w:rsidRPr="00ED36B0">
        <w:rPr>
          <w:rFonts w:eastAsia="仿宋_GB2312"/>
          <w:sz w:val="32"/>
          <w:szCs w:val="32"/>
        </w:rPr>
        <w:t>字以内说明，须注明拍摄者。</w:t>
      </w:r>
      <w:r w:rsidRPr="00ED36B0">
        <w:rPr>
          <w:rFonts w:eastAsia="仿宋_GB2312"/>
          <w:sz w:val="32"/>
          <w:szCs w:val="32"/>
        </w:rPr>
        <w:br/>
        <w:t xml:space="preserve">    </w:t>
      </w:r>
      <w:r w:rsidRPr="00ED36B0">
        <w:rPr>
          <w:rFonts w:eastAsia="黑体"/>
          <w:b/>
          <w:kern w:val="0"/>
          <w:sz w:val="32"/>
          <w:szCs w:val="32"/>
        </w:rPr>
        <w:t>四、报送方式</w:t>
      </w:r>
    </w:p>
    <w:p w:rsidR="000D4562" w:rsidRPr="00ED36B0" w:rsidRDefault="000D4562" w:rsidP="000D4562">
      <w:pPr>
        <w:widowControl/>
        <w:adjustRightInd w:val="0"/>
        <w:snapToGrid w:val="0"/>
        <w:spacing w:line="600" w:lineRule="atLeast"/>
        <w:ind w:firstLineChars="200" w:firstLine="640"/>
        <w:rPr>
          <w:rFonts w:eastAsia="仿宋_GB2312"/>
          <w:sz w:val="32"/>
          <w:szCs w:val="32"/>
        </w:rPr>
      </w:pPr>
      <w:r w:rsidRPr="00ED36B0">
        <w:rPr>
          <w:rFonts w:eastAsia="仿宋_GB2312"/>
          <w:sz w:val="32"/>
          <w:szCs w:val="32"/>
        </w:rPr>
        <w:t>（一）以学校为单位报送至江苏省展演活动组委会。组委会不接受个人直接报送。</w:t>
      </w:r>
    </w:p>
    <w:p w:rsidR="000D4562" w:rsidRPr="00ED36B0" w:rsidRDefault="000D4562" w:rsidP="000D4562">
      <w:pPr>
        <w:widowControl/>
        <w:adjustRightInd w:val="0"/>
        <w:snapToGrid w:val="0"/>
        <w:spacing w:line="600" w:lineRule="atLeast"/>
        <w:ind w:firstLineChars="200" w:firstLine="640"/>
        <w:rPr>
          <w:rFonts w:eastAsia="仿宋_GB2312"/>
          <w:sz w:val="32"/>
          <w:szCs w:val="32"/>
        </w:rPr>
      </w:pPr>
      <w:r w:rsidRPr="00ED36B0">
        <w:rPr>
          <w:rFonts w:eastAsia="仿宋_GB2312"/>
          <w:sz w:val="32"/>
          <w:szCs w:val="32"/>
        </w:rPr>
        <w:t>（二）每个高校报送的优秀案例不超过</w:t>
      </w:r>
      <w:r w:rsidRPr="00ED36B0">
        <w:rPr>
          <w:rFonts w:eastAsia="仿宋_GB2312"/>
          <w:sz w:val="32"/>
          <w:szCs w:val="32"/>
        </w:rPr>
        <w:t>3</w:t>
      </w:r>
      <w:r w:rsidRPr="00ED36B0">
        <w:rPr>
          <w:rFonts w:eastAsia="仿宋_GB2312"/>
          <w:sz w:val="32"/>
          <w:szCs w:val="32"/>
        </w:rPr>
        <w:t>篇。请各高校认真组织评选工作，按要求填写《江苏省第六届大学生艺术展演活动高校美育改革创新优秀案例申报书》（见附件</w:t>
      </w:r>
      <w:r w:rsidRPr="00ED36B0">
        <w:rPr>
          <w:rFonts w:eastAsia="仿宋_GB2312"/>
          <w:sz w:val="32"/>
          <w:szCs w:val="32"/>
        </w:rPr>
        <w:t>11</w:t>
      </w:r>
      <w:r w:rsidRPr="00ED36B0">
        <w:rPr>
          <w:rFonts w:eastAsia="仿宋_GB2312"/>
          <w:sz w:val="32"/>
          <w:szCs w:val="32"/>
        </w:rPr>
        <w:t>），每个案例单独填写</w:t>
      </w:r>
      <w:r w:rsidRPr="00ED36B0">
        <w:rPr>
          <w:rFonts w:eastAsia="仿宋_GB2312"/>
          <w:sz w:val="32"/>
          <w:szCs w:val="32"/>
        </w:rPr>
        <w:t>1</w:t>
      </w:r>
      <w:r w:rsidRPr="00ED36B0">
        <w:rPr>
          <w:rFonts w:eastAsia="仿宋_GB2312"/>
          <w:sz w:val="32"/>
          <w:szCs w:val="32"/>
        </w:rPr>
        <w:t>份申报书。</w:t>
      </w:r>
    </w:p>
    <w:p w:rsidR="000D4562" w:rsidRPr="00ED36B0" w:rsidRDefault="000D4562" w:rsidP="000D4562">
      <w:pPr>
        <w:widowControl/>
        <w:adjustRightInd w:val="0"/>
        <w:snapToGrid w:val="0"/>
        <w:spacing w:line="600" w:lineRule="atLeast"/>
        <w:ind w:firstLineChars="200" w:firstLine="640"/>
        <w:rPr>
          <w:rFonts w:eastAsia="仿宋_GB2312"/>
          <w:sz w:val="32"/>
          <w:szCs w:val="32"/>
        </w:rPr>
      </w:pPr>
      <w:r w:rsidRPr="00ED36B0">
        <w:rPr>
          <w:rFonts w:eastAsia="仿宋_GB2312"/>
          <w:sz w:val="32"/>
          <w:szCs w:val="32"/>
        </w:rPr>
        <w:t>（三）各高校于</w:t>
      </w:r>
      <w:r w:rsidRPr="00ED36B0">
        <w:rPr>
          <w:rFonts w:eastAsia="仿宋_GB2312"/>
          <w:sz w:val="32"/>
          <w:szCs w:val="32"/>
        </w:rPr>
        <w:t>2020</w:t>
      </w:r>
      <w:r w:rsidRPr="00ED36B0">
        <w:rPr>
          <w:rFonts w:eastAsia="仿宋_GB2312"/>
          <w:sz w:val="32"/>
          <w:szCs w:val="32"/>
        </w:rPr>
        <w:t>年</w:t>
      </w:r>
      <w:r w:rsidRPr="00ED36B0">
        <w:rPr>
          <w:rFonts w:eastAsia="仿宋_GB2312"/>
          <w:sz w:val="32"/>
          <w:szCs w:val="32"/>
        </w:rPr>
        <w:t>6</w:t>
      </w:r>
      <w:r w:rsidRPr="00ED36B0">
        <w:rPr>
          <w:rFonts w:eastAsia="仿宋_GB2312"/>
          <w:sz w:val="32"/>
          <w:szCs w:val="32"/>
        </w:rPr>
        <w:t>月</w:t>
      </w:r>
      <w:r w:rsidRPr="00ED36B0">
        <w:rPr>
          <w:rFonts w:eastAsia="仿宋_GB2312"/>
          <w:sz w:val="32"/>
          <w:szCs w:val="32"/>
        </w:rPr>
        <w:t>1</w:t>
      </w:r>
      <w:r w:rsidRPr="00ED36B0">
        <w:rPr>
          <w:rFonts w:eastAsia="仿宋_GB2312"/>
          <w:sz w:val="32"/>
          <w:szCs w:val="32"/>
        </w:rPr>
        <w:t>日前将申报书（加盖公章）统一以顺</w:t>
      </w:r>
      <w:proofErr w:type="gramStart"/>
      <w:r w:rsidRPr="00ED36B0">
        <w:rPr>
          <w:rFonts w:eastAsia="仿宋_GB2312"/>
          <w:sz w:val="32"/>
          <w:szCs w:val="32"/>
        </w:rPr>
        <w:t>丰方式</w:t>
      </w:r>
      <w:proofErr w:type="gramEnd"/>
      <w:r w:rsidRPr="00ED36B0">
        <w:rPr>
          <w:rFonts w:eastAsia="仿宋_GB2312"/>
          <w:sz w:val="32"/>
          <w:szCs w:val="32"/>
        </w:rPr>
        <w:t>寄至江苏省南京市玄武</w:t>
      </w:r>
      <w:proofErr w:type="gramStart"/>
      <w:r w:rsidRPr="00ED36B0">
        <w:rPr>
          <w:rFonts w:eastAsia="仿宋_GB2312"/>
          <w:sz w:val="32"/>
          <w:szCs w:val="32"/>
        </w:rPr>
        <w:t>区卫岗</w:t>
      </w:r>
      <w:r w:rsidRPr="00ED36B0">
        <w:rPr>
          <w:rFonts w:eastAsia="仿宋_GB2312"/>
          <w:sz w:val="32"/>
          <w:szCs w:val="32"/>
        </w:rPr>
        <w:t>1</w:t>
      </w:r>
      <w:r w:rsidRPr="00ED36B0">
        <w:rPr>
          <w:rFonts w:eastAsia="仿宋_GB2312"/>
          <w:sz w:val="32"/>
          <w:szCs w:val="32"/>
        </w:rPr>
        <w:t>号</w:t>
      </w:r>
      <w:proofErr w:type="gramEnd"/>
      <w:r w:rsidRPr="00ED36B0">
        <w:rPr>
          <w:rFonts w:eastAsia="仿宋_GB2312"/>
          <w:sz w:val="32"/>
          <w:szCs w:val="32"/>
        </w:rPr>
        <w:t>南京农业大学公共艺术教育中心，联系人：朱志平、宋叶，联系电话：</w:t>
      </w:r>
      <w:r w:rsidRPr="00ED36B0">
        <w:rPr>
          <w:rFonts w:eastAsia="仿宋_GB2312"/>
          <w:sz w:val="32"/>
          <w:szCs w:val="32"/>
        </w:rPr>
        <w:t>025-84399116</w:t>
      </w:r>
      <w:r w:rsidRPr="00ED36B0">
        <w:rPr>
          <w:rFonts w:eastAsia="仿宋_GB2312"/>
          <w:sz w:val="32"/>
          <w:szCs w:val="32"/>
        </w:rPr>
        <w:t>。来稿请注明</w:t>
      </w:r>
      <w:r w:rsidRPr="00ED36B0">
        <w:rPr>
          <w:rFonts w:eastAsia="仿宋_GB2312"/>
          <w:sz w:val="32"/>
          <w:szCs w:val="32"/>
        </w:rPr>
        <w:t>“</w:t>
      </w:r>
      <w:r w:rsidRPr="00ED36B0">
        <w:rPr>
          <w:rFonts w:eastAsia="仿宋_GB2312"/>
          <w:sz w:val="32"/>
          <w:szCs w:val="32"/>
        </w:rPr>
        <w:t>江苏省第六届大艺展高校美育改革创新优秀案例申报</w:t>
      </w:r>
      <w:r w:rsidRPr="00ED36B0">
        <w:rPr>
          <w:rFonts w:eastAsia="仿宋_GB2312"/>
          <w:sz w:val="32"/>
          <w:szCs w:val="32"/>
        </w:rPr>
        <w:t>”</w:t>
      </w:r>
      <w:r w:rsidRPr="00ED36B0">
        <w:rPr>
          <w:rFonts w:eastAsia="仿宋_GB2312"/>
          <w:sz w:val="32"/>
          <w:szCs w:val="32"/>
        </w:rPr>
        <w:t>字样，同时发送电子稿至：</w:t>
      </w:r>
      <w:r w:rsidRPr="00ED36B0">
        <w:rPr>
          <w:rFonts w:eastAsia="仿宋_GB2312"/>
          <w:sz w:val="32"/>
          <w:szCs w:val="32"/>
        </w:rPr>
        <w:t>dyzyxal@163.com</w:t>
      </w:r>
      <w:r w:rsidRPr="00ED36B0">
        <w:rPr>
          <w:rFonts w:eastAsia="仿宋_GB2312"/>
          <w:sz w:val="32"/>
          <w:szCs w:val="32"/>
        </w:rPr>
        <w:t>（邮件主题为学校</w:t>
      </w:r>
      <w:r w:rsidRPr="00ED36B0">
        <w:rPr>
          <w:rFonts w:eastAsia="仿宋_GB2312"/>
          <w:sz w:val="32"/>
          <w:szCs w:val="32"/>
        </w:rPr>
        <w:t>+</w:t>
      </w:r>
      <w:r w:rsidRPr="00ED36B0">
        <w:rPr>
          <w:rFonts w:eastAsia="仿宋_GB2312"/>
          <w:sz w:val="32"/>
          <w:szCs w:val="32"/>
        </w:rPr>
        <w:t>案例类别代码</w:t>
      </w:r>
      <w:r w:rsidRPr="00ED36B0">
        <w:rPr>
          <w:rFonts w:eastAsia="仿宋_GB2312"/>
          <w:sz w:val="32"/>
          <w:szCs w:val="32"/>
        </w:rPr>
        <w:t>+</w:t>
      </w:r>
      <w:r w:rsidRPr="00ED36B0">
        <w:rPr>
          <w:rFonts w:eastAsia="仿宋_GB2312"/>
          <w:sz w:val="32"/>
          <w:szCs w:val="32"/>
        </w:rPr>
        <w:t>姓名）。</w:t>
      </w:r>
      <w:r w:rsidRPr="00ED36B0">
        <w:rPr>
          <w:rFonts w:eastAsia="仿宋_GB2312"/>
          <w:sz w:val="32"/>
          <w:szCs w:val="32"/>
        </w:rPr>
        <w:br/>
      </w:r>
      <w:r w:rsidRPr="00ED36B0">
        <w:rPr>
          <w:rFonts w:eastAsia="仿宋_GB2312"/>
          <w:sz w:val="32"/>
          <w:szCs w:val="32"/>
        </w:rPr>
        <w:lastRenderedPageBreak/>
        <w:t xml:space="preserve">     </w:t>
      </w:r>
      <w:r w:rsidRPr="00ED36B0">
        <w:rPr>
          <w:rFonts w:eastAsia="黑体"/>
          <w:b/>
          <w:kern w:val="0"/>
          <w:sz w:val="32"/>
          <w:szCs w:val="32"/>
        </w:rPr>
        <w:t>五、评比办法及奖项设置</w:t>
      </w:r>
      <w:r w:rsidRPr="00ED36B0">
        <w:rPr>
          <w:rFonts w:eastAsia="黑体"/>
          <w:b/>
          <w:kern w:val="0"/>
          <w:sz w:val="32"/>
          <w:szCs w:val="32"/>
        </w:rPr>
        <w:br/>
        <w:t xml:space="preserve">    </w:t>
      </w:r>
      <w:r w:rsidRPr="00ED36B0">
        <w:rPr>
          <w:rFonts w:eastAsia="仿宋_GB2312"/>
          <w:sz w:val="32"/>
          <w:szCs w:val="32"/>
        </w:rPr>
        <w:t>（一）由省第六届大学生艺术展演活动组委会组织专家对报送的优秀案例进行评审。</w:t>
      </w:r>
    </w:p>
    <w:p w:rsidR="000D4562" w:rsidRPr="00ED36B0" w:rsidRDefault="000D4562" w:rsidP="000D4562">
      <w:pPr>
        <w:widowControl/>
        <w:adjustRightInd w:val="0"/>
        <w:snapToGrid w:val="0"/>
        <w:spacing w:line="600" w:lineRule="exact"/>
        <w:ind w:firstLineChars="200" w:firstLine="640"/>
        <w:rPr>
          <w:rFonts w:eastAsia="仿宋_GB2312"/>
          <w:sz w:val="32"/>
          <w:szCs w:val="32"/>
        </w:rPr>
      </w:pPr>
      <w:r w:rsidRPr="00ED36B0">
        <w:rPr>
          <w:rFonts w:eastAsia="仿宋_GB2312"/>
          <w:sz w:val="32"/>
          <w:szCs w:val="32"/>
        </w:rPr>
        <w:t>（二）优秀案例分设特、一、二、三等奖。</w:t>
      </w:r>
    </w:p>
    <w:p w:rsidR="000D4562" w:rsidRPr="00ED36B0" w:rsidRDefault="000D4562" w:rsidP="000D4562">
      <w:pPr>
        <w:widowControl/>
        <w:adjustRightInd w:val="0"/>
        <w:snapToGrid w:val="0"/>
        <w:spacing w:line="600" w:lineRule="exact"/>
        <w:ind w:firstLineChars="200" w:firstLine="640"/>
        <w:rPr>
          <w:rFonts w:eastAsia="仿宋_GB2312"/>
          <w:sz w:val="32"/>
          <w:szCs w:val="32"/>
        </w:rPr>
      </w:pPr>
      <w:r w:rsidRPr="00ED36B0">
        <w:rPr>
          <w:rFonts w:eastAsia="仿宋_GB2312"/>
          <w:sz w:val="32"/>
          <w:szCs w:val="32"/>
        </w:rPr>
        <w:t>（三）部分获奖案例的负责人将于</w:t>
      </w:r>
      <w:r w:rsidRPr="00ED36B0">
        <w:rPr>
          <w:rFonts w:eastAsia="仿宋_GB2312"/>
          <w:sz w:val="32"/>
          <w:szCs w:val="32"/>
        </w:rPr>
        <w:t>2020</w:t>
      </w:r>
      <w:r w:rsidRPr="00ED36B0">
        <w:rPr>
          <w:rFonts w:eastAsia="仿宋_GB2312"/>
          <w:sz w:val="32"/>
          <w:szCs w:val="32"/>
        </w:rPr>
        <w:t>年</w:t>
      </w:r>
      <w:r w:rsidRPr="00ED36B0">
        <w:rPr>
          <w:rFonts w:eastAsia="仿宋_GB2312"/>
          <w:sz w:val="32"/>
          <w:szCs w:val="32"/>
        </w:rPr>
        <w:t>9</w:t>
      </w:r>
      <w:r w:rsidRPr="00ED36B0">
        <w:rPr>
          <w:rFonts w:eastAsia="仿宋_GB2312"/>
          <w:sz w:val="32"/>
          <w:szCs w:val="32"/>
        </w:rPr>
        <w:t>月参加江苏省优秀案例报告会，报告会的具体时间、地点另文通知。</w:t>
      </w:r>
    </w:p>
    <w:p w:rsidR="000D4562" w:rsidRPr="00ED36B0" w:rsidRDefault="000D4562" w:rsidP="000D4562">
      <w:pPr>
        <w:widowControl/>
        <w:adjustRightInd w:val="0"/>
        <w:snapToGrid w:val="0"/>
        <w:spacing w:line="600" w:lineRule="exact"/>
        <w:ind w:firstLineChars="200" w:firstLine="640"/>
        <w:rPr>
          <w:rFonts w:eastAsia="仿宋_GB2312"/>
          <w:sz w:val="32"/>
          <w:szCs w:val="32"/>
        </w:rPr>
      </w:pPr>
    </w:p>
    <w:p w:rsidR="000D4562" w:rsidRPr="00ED36B0" w:rsidRDefault="000D4562" w:rsidP="000D4562">
      <w:pPr>
        <w:widowControl/>
        <w:adjustRightInd w:val="0"/>
        <w:snapToGrid w:val="0"/>
        <w:spacing w:line="600" w:lineRule="exact"/>
        <w:ind w:firstLineChars="200" w:firstLine="640"/>
        <w:rPr>
          <w:rFonts w:eastAsia="仿宋_GB2312"/>
          <w:sz w:val="32"/>
          <w:szCs w:val="32"/>
        </w:rPr>
      </w:pPr>
    </w:p>
    <w:p w:rsidR="000D4562" w:rsidRPr="00ED36B0" w:rsidRDefault="000D4562" w:rsidP="000D4562">
      <w:pPr>
        <w:spacing w:line="600" w:lineRule="exact"/>
        <w:jc w:val="right"/>
        <w:rPr>
          <w:rFonts w:eastAsia="仿宋_GB2312"/>
          <w:sz w:val="32"/>
          <w:szCs w:val="32"/>
        </w:rPr>
      </w:pPr>
    </w:p>
    <w:p w:rsidR="000D4562" w:rsidRPr="00ED36B0" w:rsidRDefault="000D4562" w:rsidP="000D4562">
      <w:pPr>
        <w:widowControl/>
        <w:jc w:val="center"/>
        <w:rPr>
          <w:rFonts w:eastAsia="方正小标宋简体"/>
          <w:kern w:val="0"/>
          <w:sz w:val="36"/>
          <w:szCs w:val="36"/>
        </w:rPr>
      </w:pPr>
      <w:r w:rsidRPr="00ED36B0">
        <w:rPr>
          <w:rFonts w:eastAsia="仿宋_GB2312"/>
          <w:sz w:val="32"/>
          <w:szCs w:val="32"/>
        </w:rPr>
        <w:br w:type="page"/>
      </w:r>
      <w:r w:rsidRPr="00ED36B0">
        <w:rPr>
          <w:rFonts w:eastAsia="方正小标宋简体"/>
          <w:kern w:val="0"/>
          <w:sz w:val="36"/>
          <w:szCs w:val="36"/>
        </w:rPr>
        <w:lastRenderedPageBreak/>
        <w:t>江苏省第六届大学生艺术展演活动</w:t>
      </w:r>
    </w:p>
    <w:p w:rsidR="000D4562" w:rsidRPr="00ED36B0" w:rsidRDefault="000D4562" w:rsidP="000D4562">
      <w:pPr>
        <w:spacing w:afterLines="50" w:after="156"/>
        <w:jc w:val="center"/>
        <w:rPr>
          <w:rFonts w:eastAsia="方正小标宋简体"/>
          <w:kern w:val="0"/>
          <w:sz w:val="36"/>
          <w:szCs w:val="36"/>
        </w:rPr>
      </w:pPr>
      <w:r w:rsidRPr="00ED36B0">
        <w:rPr>
          <w:rFonts w:eastAsia="方正小标宋简体"/>
          <w:kern w:val="0"/>
          <w:sz w:val="36"/>
          <w:szCs w:val="36"/>
        </w:rPr>
        <w:t>高校美育改革创新优秀案例申报书</w:t>
      </w:r>
    </w:p>
    <w:p w:rsidR="000D4562" w:rsidRPr="00ED36B0" w:rsidRDefault="000D4562" w:rsidP="000D4562">
      <w:pPr>
        <w:spacing w:line="300" w:lineRule="auto"/>
        <w:rPr>
          <w:rFonts w:eastAsia="仿宋_GB2312"/>
          <w:bCs/>
          <w:sz w:val="24"/>
        </w:rPr>
      </w:pPr>
    </w:p>
    <w:p w:rsidR="000D4562" w:rsidRPr="00ED36B0" w:rsidRDefault="000D4562" w:rsidP="000D4562">
      <w:pPr>
        <w:spacing w:line="300" w:lineRule="auto"/>
        <w:rPr>
          <w:rFonts w:eastAsia="方正小标宋简体"/>
          <w:b/>
          <w:kern w:val="0"/>
          <w:sz w:val="28"/>
          <w:szCs w:val="28"/>
        </w:rPr>
      </w:pPr>
      <w:r w:rsidRPr="00ED36B0">
        <w:rPr>
          <w:rFonts w:eastAsia="仿宋_GB2312"/>
          <w:b/>
          <w:sz w:val="28"/>
          <w:szCs w:val="28"/>
          <w:u w:val="single"/>
        </w:rPr>
        <w:t xml:space="preserve">                  </w:t>
      </w:r>
      <w:r w:rsidRPr="00ED36B0">
        <w:rPr>
          <w:rFonts w:eastAsia="仿宋_GB2312"/>
          <w:b/>
          <w:sz w:val="28"/>
          <w:szCs w:val="28"/>
        </w:rPr>
        <w:t>学校（盖章）</w:t>
      </w:r>
    </w:p>
    <w:tbl>
      <w:tblPr>
        <w:tblW w:w="8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2"/>
        <w:gridCol w:w="2552"/>
        <w:gridCol w:w="1451"/>
        <w:gridCol w:w="2299"/>
      </w:tblGrid>
      <w:tr w:rsidR="000D4562" w:rsidRPr="00ED36B0" w:rsidTr="00932A07">
        <w:trPr>
          <w:trHeight w:val="567"/>
          <w:jc w:val="center"/>
        </w:trPr>
        <w:tc>
          <w:tcPr>
            <w:tcW w:w="2532" w:type="dxa"/>
            <w:vAlign w:val="center"/>
          </w:tcPr>
          <w:p w:rsidR="000D4562" w:rsidRPr="00ED36B0" w:rsidRDefault="000D4562" w:rsidP="00932A07">
            <w:pPr>
              <w:spacing w:line="300" w:lineRule="auto"/>
              <w:jc w:val="center"/>
              <w:rPr>
                <w:rFonts w:eastAsia="仿宋_GB2312"/>
                <w:kern w:val="0"/>
                <w:sz w:val="24"/>
              </w:rPr>
            </w:pPr>
            <w:r w:rsidRPr="00ED36B0">
              <w:rPr>
                <w:rFonts w:eastAsia="仿宋_GB2312"/>
                <w:b/>
                <w:bCs/>
                <w:kern w:val="0"/>
                <w:sz w:val="28"/>
                <w:szCs w:val="28"/>
              </w:rPr>
              <w:t>案例代码</w:t>
            </w:r>
          </w:p>
          <w:p w:rsidR="000D4562" w:rsidRPr="00ED36B0" w:rsidRDefault="000D4562" w:rsidP="00932A07">
            <w:pPr>
              <w:spacing w:line="300" w:lineRule="auto"/>
              <w:jc w:val="center"/>
              <w:rPr>
                <w:rFonts w:eastAsia="仿宋_GB2312"/>
                <w:kern w:val="0"/>
                <w:sz w:val="24"/>
              </w:rPr>
            </w:pPr>
            <w:r w:rsidRPr="00ED36B0">
              <w:rPr>
                <w:rFonts w:eastAsia="仿宋_GB2312"/>
                <w:kern w:val="0"/>
                <w:sz w:val="24"/>
              </w:rPr>
              <w:t>（见后附说明）</w:t>
            </w:r>
          </w:p>
        </w:tc>
        <w:tc>
          <w:tcPr>
            <w:tcW w:w="6302" w:type="dxa"/>
            <w:gridSpan w:val="3"/>
            <w:vAlign w:val="center"/>
          </w:tcPr>
          <w:p w:rsidR="000D4562" w:rsidRPr="00ED36B0" w:rsidRDefault="000D4562" w:rsidP="00932A07">
            <w:pPr>
              <w:spacing w:line="300" w:lineRule="auto"/>
              <w:jc w:val="center"/>
              <w:rPr>
                <w:rFonts w:eastAsia="仿宋_GB2312"/>
                <w:kern w:val="0"/>
                <w:sz w:val="24"/>
              </w:rPr>
            </w:pPr>
            <w:r w:rsidRPr="00ED36B0">
              <w:rPr>
                <w:rFonts w:eastAsia="仿宋_GB2312"/>
                <w:b/>
                <w:bCs/>
                <w:kern w:val="0"/>
                <w:sz w:val="28"/>
                <w:szCs w:val="28"/>
              </w:rPr>
              <w:t>案例题目</w:t>
            </w:r>
          </w:p>
        </w:tc>
      </w:tr>
      <w:tr w:rsidR="000D4562" w:rsidRPr="00ED36B0" w:rsidTr="00932A07">
        <w:trPr>
          <w:trHeight w:val="742"/>
          <w:jc w:val="center"/>
        </w:trPr>
        <w:tc>
          <w:tcPr>
            <w:tcW w:w="2532" w:type="dxa"/>
            <w:vAlign w:val="center"/>
          </w:tcPr>
          <w:p w:rsidR="000D4562" w:rsidRPr="00ED36B0" w:rsidRDefault="000D4562" w:rsidP="00932A07">
            <w:pPr>
              <w:spacing w:line="280" w:lineRule="exact"/>
              <w:ind w:firstLine="480"/>
              <w:jc w:val="center"/>
              <w:rPr>
                <w:rFonts w:eastAsia="仿宋_GB2312"/>
                <w:kern w:val="0"/>
                <w:sz w:val="24"/>
              </w:rPr>
            </w:pPr>
          </w:p>
        </w:tc>
        <w:tc>
          <w:tcPr>
            <w:tcW w:w="6302" w:type="dxa"/>
            <w:gridSpan w:val="3"/>
            <w:vAlign w:val="center"/>
          </w:tcPr>
          <w:p w:rsidR="000D4562" w:rsidRPr="00ED36B0" w:rsidRDefault="000D4562" w:rsidP="00932A07">
            <w:pPr>
              <w:spacing w:line="280" w:lineRule="exact"/>
              <w:rPr>
                <w:rFonts w:eastAsia="仿宋_GB2312"/>
                <w:kern w:val="0"/>
                <w:sz w:val="24"/>
              </w:rPr>
            </w:pPr>
          </w:p>
          <w:p w:rsidR="000D4562" w:rsidRPr="00ED36B0" w:rsidRDefault="000D4562" w:rsidP="00932A07">
            <w:pPr>
              <w:spacing w:line="280" w:lineRule="exact"/>
              <w:rPr>
                <w:rFonts w:eastAsia="仿宋_GB2312"/>
                <w:kern w:val="0"/>
                <w:sz w:val="24"/>
              </w:rPr>
            </w:pPr>
          </w:p>
        </w:tc>
      </w:tr>
      <w:tr w:rsidR="000D4562" w:rsidRPr="00ED36B0" w:rsidTr="00932A07">
        <w:trPr>
          <w:trHeight w:val="785"/>
          <w:jc w:val="center"/>
        </w:trPr>
        <w:tc>
          <w:tcPr>
            <w:tcW w:w="2532" w:type="dxa"/>
            <w:vAlign w:val="center"/>
          </w:tcPr>
          <w:p w:rsidR="000D4562" w:rsidRPr="00ED36B0" w:rsidRDefault="000D4562" w:rsidP="00932A07">
            <w:pPr>
              <w:spacing w:line="300" w:lineRule="exact"/>
              <w:jc w:val="center"/>
              <w:rPr>
                <w:rFonts w:eastAsia="仿宋_GB2312"/>
                <w:b/>
                <w:bCs/>
                <w:kern w:val="0"/>
                <w:sz w:val="28"/>
                <w:szCs w:val="28"/>
              </w:rPr>
            </w:pPr>
            <w:r w:rsidRPr="00ED36B0">
              <w:rPr>
                <w:rFonts w:eastAsia="仿宋_GB2312"/>
                <w:b/>
                <w:bCs/>
                <w:kern w:val="0"/>
                <w:sz w:val="28"/>
                <w:szCs w:val="28"/>
              </w:rPr>
              <w:t>报送单位</w:t>
            </w:r>
          </w:p>
          <w:p w:rsidR="000D4562" w:rsidRPr="00ED36B0" w:rsidRDefault="000D4562" w:rsidP="00932A07">
            <w:pPr>
              <w:spacing w:line="300" w:lineRule="exact"/>
              <w:jc w:val="center"/>
              <w:rPr>
                <w:rFonts w:eastAsia="仿宋_GB2312"/>
                <w:kern w:val="0"/>
                <w:sz w:val="24"/>
              </w:rPr>
            </w:pPr>
            <w:r w:rsidRPr="00ED36B0">
              <w:rPr>
                <w:rFonts w:eastAsia="仿宋_GB2312"/>
                <w:kern w:val="0"/>
                <w:sz w:val="24"/>
              </w:rPr>
              <w:t>（请填写全称）</w:t>
            </w:r>
          </w:p>
        </w:tc>
        <w:tc>
          <w:tcPr>
            <w:tcW w:w="6302" w:type="dxa"/>
            <w:gridSpan w:val="3"/>
            <w:vAlign w:val="center"/>
          </w:tcPr>
          <w:p w:rsidR="000D4562" w:rsidRPr="00ED36B0" w:rsidRDefault="000D4562" w:rsidP="00932A07">
            <w:pPr>
              <w:spacing w:line="300" w:lineRule="exact"/>
              <w:ind w:firstLine="480"/>
              <w:jc w:val="center"/>
              <w:rPr>
                <w:rFonts w:eastAsia="仿宋_GB2312"/>
                <w:kern w:val="0"/>
                <w:sz w:val="24"/>
              </w:rPr>
            </w:pPr>
          </w:p>
        </w:tc>
      </w:tr>
      <w:tr w:rsidR="000D4562" w:rsidRPr="00ED36B0" w:rsidTr="00932A07">
        <w:trPr>
          <w:trHeight w:val="785"/>
          <w:jc w:val="center"/>
        </w:trPr>
        <w:tc>
          <w:tcPr>
            <w:tcW w:w="2532" w:type="dxa"/>
            <w:vAlign w:val="center"/>
          </w:tcPr>
          <w:p w:rsidR="000D4562" w:rsidRPr="00ED36B0" w:rsidRDefault="000D4562" w:rsidP="00932A07">
            <w:pPr>
              <w:spacing w:line="300" w:lineRule="exact"/>
              <w:jc w:val="center"/>
              <w:rPr>
                <w:rFonts w:eastAsia="仿宋_GB2312"/>
                <w:b/>
                <w:bCs/>
                <w:kern w:val="0"/>
                <w:sz w:val="28"/>
                <w:szCs w:val="28"/>
              </w:rPr>
            </w:pPr>
            <w:r w:rsidRPr="00ED36B0">
              <w:rPr>
                <w:rFonts w:eastAsia="仿宋_GB2312"/>
                <w:b/>
                <w:bCs/>
                <w:kern w:val="0"/>
                <w:sz w:val="28"/>
                <w:szCs w:val="28"/>
              </w:rPr>
              <w:t>负责人及团队成员</w:t>
            </w:r>
          </w:p>
          <w:p w:rsidR="000D4562" w:rsidRPr="00ED36B0" w:rsidRDefault="000D4562" w:rsidP="00932A07">
            <w:pPr>
              <w:spacing w:line="300" w:lineRule="exact"/>
              <w:jc w:val="center"/>
              <w:rPr>
                <w:rFonts w:eastAsia="仿宋_GB2312"/>
                <w:b/>
                <w:bCs/>
                <w:kern w:val="0"/>
                <w:sz w:val="28"/>
                <w:szCs w:val="28"/>
              </w:rPr>
            </w:pPr>
            <w:r w:rsidRPr="00ED36B0">
              <w:rPr>
                <w:rFonts w:eastAsia="仿宋_GB2312"/>
                <w:kern w:val="0"/>
                <w:sz w:val="24"/>
              </w:rPr>
              <w:t>（不超过</w:t>
            </w:r>
            <w:r w:rsidRPr="00ED36B0">
              <w:rPr>
                <w:rFonts w:eastAsia="仿宋_GB2312"/>
                <w:kern w:val="0"/>
                <w:sz w:val="24"/>
              </w:rPr>
              <w:t>5</w:t>
            </w:r>
            <w:r w:rsidRPr="00ED36B0">
              <w:rPr>
                <w:rFonts w:eastAsia="仿宋_GB2312"/>
                <w:kern w:val="0"/>
                <w:sz w:val="24"/>
              </w:rPr>
              <w:t>人）</w:t>
            </w:r>
          </w:p>
        </w:tc>
        <w:tc>
          <w:tcPr>
            <w:tcW w:w="2552" w:type="dxa"/>
            <w:vAlign w:val="center"/>
          </w:tcPr>
          <w:p w:rsidR="000D4562" w:rsidRPr="00ED36B0" w:rsidRDefault="000D4562" w:rsidP="00932A07">
            <w:pPr>
              <w:spacing w:line="300" w:lineRule="exact"/>
              <w:ind w:firstLine="480"/>
              <w:jc w:val="center"/>
              <w:rPr>
                <w:rFonts w:eastAsia="仿宋_GB2312"/>
                <w:kern w:val="0"/>
                <w:sz w:val="24"/>
              </w:rPr>
            </w:pPr>
          </w:p>
        </w:tc>
        <w:tc>
          <w:tcPr>
            <w:tcW w:w="1451" w:type="dxa"/>
            <w:vAlign w:val="center"/>
          </w:tcPr>
          <w:p w:rsidR="000D4562" w:rsidRPr="00ED36B0" w:rsidRDefault="000D4562" w:rsidP="00932A07">
            <w:pPr>
              <w:spacing w:line="300" w:lineRule="exact"/>
              <w:jc w:val="center"/>
              <w:rPr>
                <w:rFonts w:eastAsia="仿宋_GB2312"/>
                <w:b/>
                <w:bCs/>
                <w:kern w:val="0"/>
                <w:sz w:val="28"/>
                <w:szCs w:val="28"/>
              </w:rPr>
            </w:pPr>
            <w:r w:rsidRPr="00ED36B0">
              <w:rPr>
                <w:rFonts w:eastAsia="仿宋_GB2312"/>
                <w:b/>
                <w:bCs/>
                <w:kern w:val="0"/>
                <w:sz w:val="28"/>
                <w:szCs w:val="28"/>
              </w:rPr>
              <w:t>联系电话</w:t>
            </w:r>
          </w:p>
        </w:tc>
        <w:tc>
          <w:tcPr>
            <w:tcW w:w="2299" w:type="dxa"/>
            <w:vAlign w:val="center"/>
          </w:tcPr>
          <w:p w:rsidR="000D4562" w:rsidRPr="00ED36B0" w:rsidRDefault="000D4562" w:rsidP="00932A07">
            <w:pPr>
              <w:spacing w:line="300" w:lineRule="exact"/>
              <w:ind w:firstLine="480"/>
              <w:jc w:val="center"/>
              <w:rPr>
                <w:rFonts w:eastAsia="仿宋_GB2312"/>
                <w:kern w:val="0"/>
                <w:sz w:val="24"/>
              </w:rPr>
            </w:pPr>
          </w:p>
        </w:tc>
      </w:tr>
      <w:tr w:rsidR="000D4562" w:rsidRPr="00ED36B0" w:rsidTr="00932A07">
        <w:trPr>
          <w:trHeight w:val="6085"/>
          <w:jc w:val="center"/>
        </w:trPr>
        <w:tc>
          <w:tcPr>
            <w:tcW w:w="8834" w:type="dxa"/>
            <w:gridSpan w:val="4"/>
          </w:tcPr>
          <w:p w:rsidR="000D4562" w:rsidRPr="00ED36B0" w:rsidRDefault="000D4562" w:rsidP="00932A07">
            <w:pPr>
              <w:spacing w:line="300" w:lineRule="auto"/>
              <w:rPr>
                <w:rFonts w:eastAsia="仿宋_GB2312"/>
                <w:kern w:val="0"/>
                <w:sz w:val="24"/>
              </w:rPr>
            </w:pPr>
            <w:r w:rsidRPr="00ED36B0">
              <w:rPr>
                <w:rFonts w:eastAsia="仿宋_GB2312"/>
                <w:b/>
                <w:bCs/>
                <w:kern w:val="0"/>
                <w:sz w:val="28"/>
                <w:szCs w:val="28"/>
              </w:rPr>
              <w:t>案例简介</w:t>
            </w:r>
            <w:r w:rsidRPr="00ED36B0">
              <w:rPr>
                <w:rFonts w:eastAsia="仿宋_GB2312"/>
                <w:kern w:val="0"/>
                <w:sz w:val="24"/>
              </w:rPr>
              <w:t>（限</w:t>
            </w:r>
            <w:r w:rsidRPr="00ED36B0">
              <w:rPr>
                <w:rFonts w:eastAsia="仿宋_GB2312"/>
                <w:kern w:val="0"/>
                <w:sz w:val="24"/>
              </w:rPr>
              <w:t>500</w:t>
            </w:r>
            <w:r w:rsidRPr="00ED36B0">
              <w:rPr>
                <w:rFonts w:eastAsia="仿宋_GB2312"/>
                <w:kern w:val="0"/>
                <w:sz w:val="24"/>
              </w:rPr>
              <w:t>字以内，可另附页）</w:t>
            </w:r>
          </w:p>
          <w:p w:rsidR="000D4562" w:rsidRPr="00ED36B0" w:rsidRDefault="000D4562" w:rsidP="00932A07">
            <w:pPr>
              <w:spacing w:line="300" w:lineRule="auto"/>
              <w:rPr>
                <w:rFonts w:eastAsia="仿宋_GB2312"/>
                <w:kern w:val="0"/>
                <w:sz w:val="24"/>
              </w:rPr>
            </w:pPr>
          </w:p>
          <w:p w:rsidR="000D4562" w:rsidRPr="00ED36B0" w:rsidRDefault="000D4562" w:rsidP="00932A07">
            <w:pPr>
              <w:spacing w:line="300" w:lineRule="auto"/>
              <w:rPr>
                <w:rFonts w:eastAsia="仿宋_GB2312"/>
                <w:kern w:val="0"/>
                <w:sz w:val="24"/>
              </w:rPr>
            </w:pPr>
          </w:p>
          <w:p w:rsidR="000D4562" w:rsidRPr="00ED36B0" w:rsidRDefault="000D4562" w:rsidP="00932A07">
            <w:pPr>
              <w:spacing w:line="300" w:lineRule="auto"/>
              <w:rPr>
                <w:rFonts w:eastAsia="仿宋_GB2312"/>
                <w:kern w:val="0"/>
                <w:sz w:val="24"/>
              </w:rPr>
            </w:pPr>
          </w:p>
          <w:p w:rsidR="000D4562" w:rsidRPr="00ED36B0" w:rsidRDefault="000D4562" w:rsidP="00932A07">
            <w:pPr>
              <w:spacing w:line="300" w:lineRule="auto"/>
              <w:rPr>
                <w:rFonts w:eastAsia="仿宋_GB2312"/>
                <w:kern w:val="0"/>
                <w:sz w:val="24"/>
              </w:rPr>
            </w:pPr>
          </w:p>
          <w:p w:rsidR="000D4562" w:rsidRPr="00ED36B0" w:rsidRDefault="000D4562" w:rsidP="00932A07">
            <w:pPr>
              <w:spacing w:line="300" w:lineRule="auto"/>
              <w:ind w:firstLineChars="437" w:firstLine="1049"/>
              <w:rPr>
                <w:rFonts w:eastAsia="仿宋_GB2312"/>
                <w:kern w:val="0"/>
                <w:sz w:val="24"/>
              </w:rPr>
            </w:pPr>
            <w:r w:rsidRPr="00ED36B0">
              <w:rPr>
                <w:rFonts w:eastAsia="仿宋_GB2312"/>
                <w:kern w:val="0"/>
                <w:sz w:val="24"/>
              </w:rPr>
              <w:t xml:space="preserve">   </w:t>
            </w:r>
          </w:p>
          <w:p w:rsidR="000D4562" w:rsidRPr="00ED36B0" w:rsidRDefault="000D4562" w:rsidP="00932A07">
            <w:pPr>
              <w:spacing w:line="300" w:lineRule="auto"/>
              <w:ind w:firstLineChars="437" w:firstLine="1049"/>
              <w:rPr>
                <w:rFonts w:eastAsia="仿宋_GB2312"/>
                <w:kern w:val="0"/>
                <w:sz w:val="24"/>
              </w:rPr>
            </w:pPr>
            <w:r w:rsidRPr="00ED36B0">
              <w:rPr>
                <w:rFonts w:eastAsia="仿宋_GB2312"/>
                <w:kern w:val="0"/>
                <w:sz w:val="24"/>
              </w:rPr>
              <w:t xml:space="preserve">                           </w:t>
            </w:r>
          </w:p>
          <w:p w:rsidR="000D4562" w:rsidRPr="00ED36B0" w:rsidRDefault="000D4562" w:rsidP="00932A07">
            <w:pPr>
              <w:spacing w:line="300" w:lineRule="auto"/>
              <w:ind w:firstLine="480"/>
              <w:rPr>
                <w:rFonts w:eastAsia="仿宋_GB2312"/>
                <w:kern w:val="0"/>
                <w:sz w:val="24"/>
              </w:rPr>
            </w:pPr>
            <w:r w:rsidRPr="00ED36B0">
              <w:rPr>
                <w:rFonts w:eastAsia="仿宋_GB2312"/>
                <w:kern w:val="0"/>
                <w:sz w:val="24"/>
              </w:rPr>
              <w:t xml:space="preserve">                                                 </w:t>
            </w:r>
          </w:p>
        </w:tc>
      </w:tr>
    </w:tbl>
    <w:p w:rsidR="000D4562" w:rsidRPr="00ED36B0" w:rsidRDefault="000D4562" w:rsidP="000D4562">
      <w:pPr>
        <w:jc w:val="center"/>
        <w:rPr>
          <w:rFonts w:eastAsia="方正小标宋简体"/>
          <w:kern w:val="0"/>
          <w:sz w:val="36"/>
          <w:szCs w:val="36"/>
        </w:rPr>
      </w:pPr>
    </w:p>
    <w:p w:rsidR="000D4562" w:rsidRPr="00ED36B0" w:rsidRDefault="000D4562" w:rsidP="000D4562">
      <w:pPr>
        <w:jc w:val="center"/>
        <w:rPr>
          <w:rFonts w:eastAsia="方正小标宋简体"/>
          <w:kern w:val="0"/>
          <w:sz w:val="36"/>
          <w:szCs w:val="36"/>
        </w:rPr>
      </w:pPr>
      <w:r w:rsidRPr="00ED36B0">
        <w:rPr>
          <w:rFonts w:eastAsia="方正小标宋简体"/>
          <w:kern w:val="0"/>
          <w:sz w:val="36"/>
          <w:szCs w:val="36"/>
        </w:rPr>
        <w:t>优秀案例代码说明</w:t>
      </w:r>
    </w:p>
    <w:p w:rsidR="000D4562" w:rsidRPr="00ED36B0" w:rsidRDefault="000D4562" w:rsidP="000D4562">
      <w:pPr>
        <w:spacing w:line="300" w:lineRule="auto"/>
        <w:rPr>
          <w:b/>
          <w:kern w:val="0"/>
        </w:rPr>
      </w:pPr>
    </w:p>
    <w:p w:rsidR="000D4562" w:rsidRPr="00ED36B0" w:rsidRDefault="000D4562" w:rsidP="000D4562">
      <w:pPr>
        <w:spacing w:line="300" w:lineRule="auto"/>
        <w:ind w:firstLineChars="588" w:firstLine="1240"/>
        <w:rPr>
          <w:b/>
          <w:kern w:val="0"/>
        </w:rPr>
      </w:pPr>
      <w:r w:rsidRPr="00ED36B0">
        <w:rPr>
          <w:b/>
          <w:kern w:val="0"/>
        </w:rPr>
        <w:t>地区代码（第</w:t>
      </w:r>
      <w:r w:rsidRPr="00ED36B0">
        <w:rPr>
          <w:b/>
          <w:kern w:val="0"/>
        </w:rPr>
        <w:t>1</w:t>
      </w:r>
      <w:r w:rsidRPr="00ED36B0">
        <w:rPr>
          <w:b/>
          <w:kern w:val="0"/>
        </w:rPr>
        <w:t>、</w:t>
      </w:r>
      <w:r w:rsidRPr="00ED36B0">
        <w:rPr>
          <w:b/>
          <w:kern w:val="0"/>
        </w:rPr>
        <w:t>2</w:t>
      </w:r>
      <w:r w:rsidRPr="00ED36B0">
        <w:rPr>
          <w:b/>
          <w:kern w:val="0"/>
        </w:rPr>
        <w:t>位）</w:t>
      </w:r>
      <w:r w:rsidRPr="00ED36B0">
        <w:rPr>
          <w:b/>
          <w:kern w:val="0"/>
        </w:rPr>
        <w:br/>
      </w:r>
      <w:r w:rsidRPr="00ED36B0">
        <w:rPr>
          <w:b/>
          <w:kern w:val="0"/>
        </w:rPr>
        <w:lastRenderedPageBreak/>
        <w:t xml:space="preserve">            </w:t>
      </w:r>
      <w:r w:rsidRPr="00ED36B0">
        <w:rPr>
          <w:b/>
          <w:kern w:val="0"/>
        </w:rPr>
        <w:t>江苏省：</w:t>
      </w:r>
      <w:r w:rsidRPr="00ED36B0">
        <w:rPr>
          <w:b/>
          <w:kern w:val="0"/>
        </w:rPr>
        <w:t>20</w:t>
      </w:r>
    </w:p>
    <w:p w:rsidR="000D4562" w:rsidRPr="00ED36B0" w:rsidRDefault="000D4562" w:rsidP="000D4562">
      <w:pPr>
        <w:rPr>
          <w:kern w:val="0"/>
        </w:rPr>
      </w:pPr>
    </w:p>
    <w:p w:rsidR="000D4562" w:rsidRPr="00ED36B0" w:rsidRDefault="000D4562" w:rsidP="000D4562">
      <w:pPr>
        <w:spacing w:line="300" w:lineRule="auto"/>
        <w:ind w:firstLineChars="588" w:firstLine="1240"/>
        <w:rPr>
          <w:b/>
          <w:kern w:val="0"/>
        </w:rPr>
      </w:pPr>
      <w:r w:rsidRPr="00ED36B0">
        <w:rPr>
          <w:b/>
          <w:kern w:val="0"/>
        </w:rPr>
        <w:t>案例类别代码（第</w:t>
      </w:r>
      <w:r w:rsidRPr="00ED36B0">
        <w:rPr>
          <w:b/>
          <w:kern w:val="0"/>
        </w:rPr>
        <w:t>3</w:t>
      </w:r>
      <w:r w:rsidRPr="00ED36B0">
        <w:rPr>
          <w:b/>
          <w:kern w:val="0"/>
        </w:rPr>
        <w:t>、</w:t>
      </w:r>
      <w:r w:rsidRPr="00ED36B0">
        <w:rPr>
          <w:b/>
          <w:kern w:val="0"/>
        </w:rPr>
        <w:t>4</w:t>
      </w:r>
      <w:r w:rsidRPr="00ED36B0">
        <w:rPr>
          <w:b/>
          <w:kern w:val="0"/>
        </w:rPr>
        <w:t>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0"/>
        <w:gridCol w:w="2658"/>
      </w:tblGrid>
      <w:tr w:rsidR="000D4562" w:rsidRPr="00ED36B0" w:rsidTr="00932A07">
        <w:trPr>
          <w:jc w:val="center"/>
        </w:trPr>
        <w:tc>
          <w:tcPr>
            <w:tcW w:w="3390" w:type="dxa"/>
            <w:vAlign w:val="center"/>
          </w:tcPr>
          <w:p w:rsidR="000D4562" w:rsidRPr="00ED36B0" w:rsidRDefault="000D4562" w:rsidP="00932A07">
            <w:pPr>
              <w:widowControl/>
              <w:spacing w:line="320" w:lineRule="exact"/>
              <w:jc w:val="center"/>
              <w:rPr>
                <w:kern w:val="0"/>
                <w:sz w:val="18"/>
                <w:szCs w:val="18"/>
                <w:highlight w:val="yellow"/>
              </w:rPr>
            </w:pPr>
            <w:r w:rsidRPr="00ED36B0">
              <w:rPr>
                <w:kern w:val="0"/>
                <w:sz w:val="18"/>
                <w:szCs w:val="18"/>
              </w:rPr>
              <w:t>高校美育教师队伍建设</w:t>
            </w:r>
          </w:p>
        </w:tc>
        <w:tc>
          <w:tcPr>
            <w:tcW w:w="2658" w:type="dxa"/>
            <w:vAlign w:val="center"/>
          </w:tcPr>
          <w:p w:rsidR="000D4562" w:rsidRPr="00ED36B0" w:rsidRDefault="000D4562" w:rsidP="00932A07">
            <w:pPr>
              <w:widowControl/>
              <w:spacing w:line="320" w:lineRule="exact"/>
              <w:jc w:val="center"/>
              <w:rPr>
                <w:kern w:val="0"/>
                <w:sz w:val="18"/>
                <w:szCs w:val="18"/>
              </w:rPr>
            </w:pPr>
            <w:r w:rsidRPr="00ED36B0">
              <w:rPr>
                <w:kern w:val="0"/>
                <w:sz w:val="18"/>
                <w:szCs w:val="18"/>
              </w:rPr>
              <w:t>01</w:t>
            </w:r>
          </w:p>
        </w:tc>
      </w:tr>
      <w:tr w:rsidR="000D4562" w:rsidRPr="00ED36B0" w:rsidTr="00932A07">
        <w:trPr>
          <w:jc w:val="center"/>
        </w:trPr>
        <w:tc>
          <w:tcPr>
            <w:tcW w:w="3390" w:type="dxa"/>
            <w:vAlign w:val="center"/>
          </w:tcPr>
          <w:p w:rsidR="000D4562" w:rsidRPr="00ED36B0" w:rsidRDefault="000D4562" w:rsidP="00932A07">
            <w:pPr>
              <w:widowControl/>
              <w:spacing w:line="320" w:lineRule="exact"/>
              <w:jc w:val="center"/>
              <w:rPr>
                <w:kern w:val="0"/>
                <w:sz w:val="18"/>
                <w:szCs w:val="18"/>
              </w:rPr>
            </w:pPr>
            <w:r w:rsidRPr="00ED36B0">
              <w:rPr>
                <w:kern w:val="0"/>
                <w:sz w:val="18"/>
                <w:szCs w:val="18"/>
              </w:rPr>
              <w:t>高校公共艺术课程建设与教学改革</w:t>
            </w:r>
          </w:p>
        </w:tc>
        <w:tc>
          <w:tcPr>
            <w:tcW w:w="2658" w:type="dxa"/>
            <w:vAlign w:val="center"/>
          </w:tcPr>
          <w:p w:rsidR="000D4562" w:rsidRPr="00ED36B0" w:rsidRDefault="000D4562" w:rsidP="00932A07">
            <w:pPr>
              <w:widowControl/>
              <w:spacing w:line="320" w:lineRule="exact"/>
              <w:jc w:val="center"/>
              <w:rPr>
                <w:kern w:val="0"/>
                <w:sz w:val="18"/>
                <w:szCs w:val="18"/>
              </w:rPr>
            </w:pPr>
            <w:r w:rsidRPr="00ED36B0">
              <w:rPr>
                <w:kern w:val="0"/>
                <w:sz w:val="18"/>
                <w:szCs w:val="18"/>
              </w:rPr>
              <w:t>02</w:t>
            </w:r>
          </w:p>
        </w:tc>
      </w:tr>
      <w:tr w:rsidR="000D4562" w:rsidRPr="00ED36B0" w:rsidTr="00932A07">
        <w:trPr>
          <w:jc w:val="center"/>
        </w:trPr>
        <w:tc>
          <w:tcPr>
            <w:tcW w:w="3390" w:type="dxa"/>
            <w:vAlign w:val="center"/>
          </w:tcPr>
          <w:p w:rsidR="000D4562" w:rsidRPr="00ED36B0" w:rsidRDefault="000D4562" w:rsidP="00932A07">
            <w:pPr>
              <w:widowControl/>
              <w:spacing w:line="320" w:lineRule="exact"/>
              <w:jc w:val="center"/>
              <w:rPr>
                <w:kern w:val="0"/>
                <w:sz w:val="18"/>
                <w:szCs w:val="18"/>
              </w:rPr>
            </w:pPr>
            <w:r w:rsidRPr="00ED36B0">
              <w:rPr>
                <w:kern w:val="0"/>
                <w:sz w:val="18"/>
                <w:szCs w:val="18"/>
              </w:rPr>
              <w:t>高校专业艺术人才培养模式改革创新</w:t>
            </w:r>
          </w:p>
        </w:tc>
        <w:tc>
          <w:tcPr>
            <w:tcW w:w="2658" w:type="dxa"/>
            <w:vAlign w:val="center"/>
          </w:tcPr>
          <w:p w:rsidR="000D4562" w:rsidRPr="00ED36B0" w:rsidRDefault="000D4562" w:rsidP="00932A07">
            <w:pPr>
              <w:widowControl/>
              <w:spacing w:line="320" w:lineRule="exact"/>
              <w:jc w:val="center"/>
              <w:rPr>
                <w:kern w:val="0"/>
                <w:sz w:val="18"/>
                <w:szCs w:val="18"/>
              </w:rPr>
            </w:pPr>
            <w:r w:rsidRPr="00ED36B0">
              <w:rPr>
                <w:kern w:val="0"/>
                <w:sz w:val="18"/>
                <w:szCs w:val="18"/>
              </w:rPr>
              <w:t>03</w:t>
            </w:r>
          </w:p>
        </w:tc>
      </w:tr>
      <w:tr w:rsidR="000D4562" w:rsidRPr="00ED36B0" w:rsidTr="00932A07">
        <w:trPr>
          <w:jc w:val="center"/>
        </w:trPr>
        <w:tc>
          <w:tcPr>
            <w:tcW w:w="3390" w:type="dxa"/>
            <w:vAlign w:val="center"/>
          </w:tcPr>
          <w:p w:rsidR="000D4562" w:rsidRPr="00ED36B0" w:rsidRDefault="000D4562" w:rsidP="00932A07">
            <w:pPr>
              <w:widowControl/>
              <w:spacing w:line="320" w:lineRule="exact"/>
              <w:jc w:val="center"/>
              <w:rPr>
                <w:kern w:val="0"/>
                <w:sz w:val="18"/>
                <w:szCs w:val="18"/>
              </w:rPr>
            </w:pPr>
            <w:r w:rsidRPr="00ED36B0">
              <w:rPr>
                <w:kern w:val="0"/>
                <w:sz w:val="18"/>
                <w:szCs w:val="18"/>
              </w:rPr>
              <w:t>高校艺术师范教育教学改革</w:t>
            </w:r>
          </w:p>
        </w:tc>
        <w:tc>
          <w:tcPr>
            <w:tcW w:w="2658" w:type="dxa"/>
            <w:vAlign w:val="center"/>
          </w:tcPr>
          <w:p w:rsidR="000D4562" w:rsidRPr="00ED36B0" w:rsidRDefault="000D4562" w:rsidP="00932A07">
            <w:pPr>
              <w:widowControl/>
              <w:spacing w:line="320" w:lineRule="exact"/>
              <w:jc w:val="center"/>
              <w:rPr>
                <w:kern w:val="0"/>
                <w:sz w:val="18"/>
                <w:szCs w:val="18"/>
              </w:rPr>
            </w:pPr>
            <w:r w:rsidRPr="00ED36B0">
              <w:rPr>
                <w:kern w:val="0"/>
                <w:sz w:val="18"/>
                <w:szCs w:val="18"/>
              </w:rPr>
              <w:t>04</w:t>
            </w:r>
          </w:p>
        </w:tc>
      </w:tr>
      <w:tr w:rsidR="000D4562" w:rsidRPr="00ED36B0" w:rsidTr="00932A07">
        <w:trPr>
          <w:jc w:val="center"/>
        </w:trPr>
        <w:tc>
          <w:tcPr>
            <w:tcW w:w="3390" w:type="dxa"/>
            <w:vAlign w:val="center"/>
          </w:tcPr>
          <w:p w:rsidR="000D4562" w:rsidRPr="00ED36B0" w:rsidRDefault="000D4562" w:rsidP="00932A07">
            <w:pPr>
              <w:widowControl/>
              <w:spacing w:line="320" w:lineRule="exact"/>
              <w:jc w:val="center"/>
              <w:rPr>
                <w:kern w:val="0"/>
                <w:sz w:val="18"/>
                <w:szCs w:val="18"/>
              </w:rPr>
            </w:pPr>
            <w:r w:rsidRPr="00ED36B0">
              <w:rPr>
                <w:kern w:val="0"/>
                <w:sz w:val="18"/>
                <w:szCs w:val="18"/>
              </w:rPr>
              <w:t>高校中华优秀传统文化艺术传承创新</w:t>
            </w:r>
          </w:p>
        </w:tc>
        <w:tc>
          <w:tcPr>
            <w:tcW w:w="2658" w:type="dxa"/>
            <w:vAlign w:val="center"/>
          </w:tcPr>
          <w:p w:rsidR="000D4562" w:rsidRPr="00ED36B0" w:rsidRDefault="000D4562" w:rsidP="00932A07">
            <w:pPr>
              <w:widowControl/>
              <w:spacing w:line="320" w:lineRule="exact"/>
              <w:jc w:val="center"/>
              <w:rPr>
                <w:kern w:val="0"/>
                <w:sz w:val="18"/>
                <w:szCs w:val="18"/>
              </w:rPr>
            </w:pPr>
            <w:r w:rsidRPr="00ED36B0">
              <w:rPr>
                <w:kern w:val="0"/>
                <w:sz w:val="18"/>
                <w:szCs w:val="18"/>
              </w:rPr>
              <w:t>05</w:t>
            </w:r>
          </w:p>
        </w:tc>
      </w:tr>
      <w:tr w:rsidR="000D4562" w:rsidRPr="00ED36B0" w:rsidTr="00932A07">
        <w:trPr>
          <w:jc w:val="center"/>
        </w:trPr>
        <w:tc>
          <w:tcPr>
            <w:tcW w:w="3390" w:type="dxa"/>
            <w:vAlign w:val="center"/>
          </w:tcPr>
          <w:p w:rsidR="000D4562" w:rsidRPr="00ED36B0" w:rsidRDefault="000D4562" w:rsidP="00932A07">
            <w:pPr>
              <w:widowControl/>
              <w:spacing w:line="320" w:lineRule="exact"/>
              <w:jc w:val="center"/>
              <w:rPr>
                <w:kern w:val="0"/>
                <w:sz w:val="18"/>
                <w:szCs w:val="18"/>
              </w:rPr>
            </w:pPr>
            <w:r w:rsidRPr="00ED36B0">
              <w:rPr>
                <w:kern w:val="0"/>
                <w:sz w:val="18"/>
                <w:szCs w:val="18"/>
              </w:rPr>
              <w:t>高校学生艺术社团及实践工作坊建设</w:t>
            </w:r>
          </w:p>
        </w:tc>
        <w:tc>
          <w:tcPr>
            <w:tcW w:w="2658" w:type="dxa"/>
            <w:vAlign w:val="center"/>
          </w:tcPr>
          <w:p w:rsidR="000D4562" w:rsidRPr="00ED36B0" w:rsidRDefault="000D4562" w:rsidP="00932A07">
            <w:pPr>
              <w:widowControl/>
              <w:spacing w:line="320" w:lineRule="exact"/>
              <w:jc w:val="center"/>
              <w:rPr>
                <w:kern w:val="0"/>
                <w:sz w:val="18"/>
                <w:szCs w:val="18"/>
              </w:rPr>
            </w:pPr>
            <w:r w:rsidRPr="00ED36B0">
              <w:rPr>
                <w:kern w:val="0"/>
                <w:sz w:val="18"/>
                <w:szCs w:val="18"/>
              </w:rPr>
              <w:t>06</w:t>
            </w:r>
          </w:p>
        </w:tc>
      </w:tr>
      <w:tr w:rsidR="000D4562" w:rsidRPr="00ED36B0" w:rsidTr="00932A07">
        <w:trPr>
          <w:jc w:val="center"/>
        </w:trPr>
        <w:tc>
          <w:tcPr>
            <w:tcW w:w="3390" w:type="dxa"/>
            <w:vAlign w:val="center"/>
          </w:tcPr>
          <w:p w:rsidR="000D4562" w:rsidRPr="00ED36B0" w:rsidRDefault="000D4562" w:rsidP="00932A07">
            <w:pPr>
              <w:widowControl/>
              <w:spacing w:line="320" w:lineRule="exact"/>
              <w:jc w:val="center"/>
              <w:rPr>
                <w:kern w:val="0"/>
                <w:sz w:val="18"/>
                <w:szCs w:val="18"/>
              </w:rPr>
            </w:pPr>
            <w:r w:rsidRPr="00ED36B0">
              <w:rPr>
                <w:kern w:val="0"/>
                <w:sz w:val="18"/>
                <w:szCs w:val="18"/>
              </w:rPr>
              <w:t>协同育人机制构建</w:t>
            </w:r>
          </w:p>
        </w:tc>
        <w:tc>
          <w:tcPr>
            <w:tcW w:w="2658" w:type="dxa"/>
            <w:vAlign w:val="center"/>
          </w:tcPr>
          <w:p w:rsidR="000D4562" w:rsidRPr="00ED36B0" w:rsidRDefault="000D4562" w:rsidP="00932A07">
            <w:pPr>
              <w:widowControl/>
              <w:spacing w:line="320" w:lineRule="exact"/>
              <w:jc w:val="center"/>
              <w:rPr>
                <w:kern w:val="0"/>
                <w:sz w:val="18"/>
                <w:szCs w:val="18"/>
              </w:rPr>
            </w:pPr>
            <w:r w:rsidRPr="00ED36B0">
              <w:rPr>
                <w:kern w:val="0"/>
                <w:sz w:val="18"/>
                <w:szCs w:val="18"/>
              </w:rPr>
              <w:t>07</w:t>
            </w:r>
          </w:p>
        </w:tc>
      </w:tr>
      <w:tr w:rsidR="000D4562" w:rsidRPr="00ED36B0" w:rsidTr="00932A07">
        <w:trPr>
          <w:jc w:val="center"/>
        </w:trPr>
        <w:tc>
          <w:tcPr>
            <w:tcW w:w="3390" w:type="dxa"/>
            <w:vAlign w:val="center"/>
          </w:tcPr>
          <w:p w:rsidR="000D4562" w:rsidRPr="00ED36B0" w:rsidRDefault="000D4562" w:rsidP="00932A07">
            <w:pPr>
              <w:widowControl/>
              <w:spacing w:line="320" w:lineRule="exact"/>
              <w:jc w:val="center"/>
              <w:rPr>
                <w:kern w:val="0"/>
                <w:sz w:val="18"/>
                <w:szCs w:val="18"/>
              </w:rPr>
            </w:pPr>
            <w:r w:rsidRPr="00ED36B0">
              <w:rPr>
                <w:kern w:val="0"/>
                <w:sz w:val="18"/>
                <w:szCs w:val="18"/>
              </w:rPr>
              <w:t>高校校园文化环境育人</w:t>
            </w:r>
          </w:p>
        </w:tc>
        <w:tc>
          <w:tcPr>
            <w:tcW w:w="2658" w:type="dxa"/>
            <w:vAlign w:val="center"/>
          </w:tcPr>
          <w:p w:rsidR="000D4562" w:rsidRPr="00ED36B0" w:rsidRDefault="000D4562" w:rsidP="00932A07">
            <w:pPr>
              <w:widowControl/>
              <w:spacing w:line="320" w:lineRule="exact"/>
              <w:jc w:val="center"/>
              <w:rPr>
                <w:kern w:val="0"/>
                <w:sz w:val="18"/>
                <w:szCs w:val="18"/>
              </w:rPr>
            </w:pPr>
            <w:r w:rsidRPr="00ED36B0">
              <w:rPr>
                <w:kern w:val="0"/>
                <w:sz w:val="18"/>
                <w:szCs w:val="18"/>
              </w:rPr>
              <w:t>08</w:t>
            </w:r>
          </w:p>
        </w:tc>
      </w:tr>
      <w:tr w:rsidR="000D4562" w:rsidRPr="00ED36B0" w:rsidTr="00932A07">
        <w:trPr>
          <w:jc w:val="center"/>
        </w:trPr>
        <w:tc>
          <w:tcPr>
            <w:tcW w:w="3390" w:type="dxa"/>
            <w:vAlign w:val="center"/>
          </w:tcPr>
          <w:p w:rsidR="000D4562" w:rsidRPr="00ED36B0" w:rsidRDefault="000D4562" w:rsidP="00932A07">
            <w:pPr>
              <w:widowControl/>
              <w:spacing w:line="320" w:lineRule="exact"/>
              <w:jc w:val="center"/>
              <w:rPr>
                <w:kern w:val="0"/>
                <w:sz w:val="18"/>
                <w:szCs w:val="18"/>
              </w:rPr>
            </w:pPr>
            <w:r w:rsidRPr="00ED36B0">
              <w:rPr>
                <w:kern w:val="0"/>
                <w:sz w:val="18"/>
                <w:szCs w:val="18"/>
              </w:rPr>
              <w:t>高校美育服务社会路径及实施</w:t>
            </w:r>
          </w:p>
        </w:tc>
        <w:tc>
          <w:tcPr>
            <w:tcW w:w="2658" w:type="dxa"/>
            <w:vAlign w:val="center"/>
          </w:tcPr>
          <w:p w:rsidR="000D4562" w:rsidRPr="00ED36B0" w:rsidRDefault="000D4562" w:rsidP="00932A07">
            <w:pPr>
              <w:widowControl/>
              <w:spacing w:line="320" w:lineRule="exact"/>
              <w:jc w:val="center"/>
              <w:rPr>
                <w:kern w:val="0"/>
                <w:sz w:val="18"/>
                <w:szCs w:val="18"/>
              </w:rPr>
            </w:pPr>
            <w:r w:rsidRPr="00ED36B0">
              <w:rPr>
                <w:kern w:val="0"/>
                <w:sz w:val="18"/>
                <w:szCs w:val="18"/>
              </w:rPr>
              <w:t>09</w:t>
            </w:r>
          </w:p>
        </w:tc>
      </w:tr>
      <w:tr w:rsidR="000D4562" w:rsidRPr="00ED36B0" w:rsidTr="00932A07">
        <w:trPr>
          <w:jc w:val="center"/>
        </w:trPr>
        <w:tc>
          <w:tcPr>
            <w:tcW w:w="3390" w:type="dxa"/>
            <w:vAlign w:val="center"/>
          </w:tcPr>
          <w:p w:rsidR="000D4562" w:rsidRPr="00ED36B0" w:rsidRDefault="000D4562" w:rsidP="00932A07">
            <w:pPr>
              <w:widowControl/>
              <w:spacing w:line="320" w:lineRule="exact"/>
              <w:jc w:val="center"/>
              <w:rPr>
                <w:kern w:val="0"/>
                <w:sz w:val="18"/>
                <w:szCs w:val="18"/>
              </w:rPr>
            </w:pPr>
            <w:r w:rsidRPr="00ED36B0">
              <w:rPr>
                <w:kern w:val="0"/>
                <w:sz w:val="18"/>
                <w:szCs w:val="18"/>
              </w:rPr>
              <w:t>高校美育保障机制构建</w:t>
            </w:r>
          </w:p>
        </w:tc>
        <w:tc>
          <w:tcPr>
            <w:tcW w:w="2658" w:type="dxa"/>
            <w:vAlign w:val="center"/>
          </w:tcPr>
          <w:p w:rsidR="000D4562" w:rsidRPr="00ED36B0" w:rsidRDefault="000D4562" w:rsidP="00932A07">
            <w:pPr>
              <w:widowControl/>
              <w:spacing w:line="320" w:lineRule="exact"/>
              <w:jc w:val="center"/>
              <w:rPr>
                <w:kern w:val="0"/>
                <w:sz w:val="18"/>
                <w:szCs w:val="18"/>
              </w:rPr>
            </w:pPr>
            <w:r w:rsidRPr="00ED36B0">
              <w:rPr>
                <w:kern w:val="0"/>
                <w:sz w:val="18"/>
                <w:szCs w:val="18"/>
              </w:rPr>
              <w:t>10</w:t>
            </w:r>
          </w:p>
        </w:tc>
      </w:tr>
      <w:tr w:rsidR="000D4562" w:rsidRPr="00ED36B0" w:rsidTr="00932A07">
        <w:trPr>
          <w:jc w:val="center"/>
        </w:trPr>
        <w:tc>
          <w:tcPr>
            <w:tcW w:w="3390" w:type="dxa"/>
            <w:vAlign w:val="center"/>
          </w:tcPr>
          <w:p w:rsidR="000D4562" w:rsidRPr="00ED36B0" w:rsidRDefault="000D4562" w:rsidP="00932A07">
            <w:pPr>
              <w:widowControl/>
              <w:spacing w:line="320" w:lineRule="exact"/>
              <w:jc w:val="center"/>
              <w:rPr>
                <w:kern w:val="0"/>
                <w:sz w:val="18"/>
                <w:szCs w:val="18"/>
              </w:rPr>
            </w:pPr>
            <w:r w:rsidRPr="00ED36B0">
              <w:rPr>
                <w:kern w:val="0"/>
                <w:sz w:val="18"/>
                <w:szCs w:val="18"/>
              </w:rPr>
              <w:t>高校美育评价体系建设</w:t>
            </w:r>
          </w:p>
        </w:tc>
        <w:tc>
          <w:tcPr>
            <w:tcW w:w="2658" w:type="dxa"/>
            <w:vAlign w:val="center"/>
          </w:tcPr>
          <w:p w:rsidR="000D4562" w:rsidRPr="00ED36B0" w:rsidRDefault="000D4562" w:rsidP="00932A07">
            <w:pPr>
              <w:widowControl/>
              <w:spacing w:line="320" w:lineRule="exact"/>
              <w:jc w:val="center"/>
              <w:rPr>
                <w:kern w:val="0"/>
                <w:sz w:val="18"/>
                <w:szCs w:val="18"/>
              </w:rPr>
            </w:pPr>
            <w:r w:rsidRPr="00ED36B0">
              <w:rPr>
                <w:kern w:val="0"/>
                <w:sz w:val="18"/>
                <w:szCs w:val="18"/>
              </w:rPr>
              <w:t>11</w:t>
            </w:r>
          </w:p>
        </w:tc>
      </w:tr>
    </w:tbl>
    <w:p w:rsidR="000D4562" w:rsidRPr="00ED36B0" w:rsidRDefault="000D4562" w:rsidP="000D4562">
      <w:pPr>
        <w:snapToGrid w:val="0"/>
        <w:spacing w:beforeLines="50" w:before="156" w:line="300" w:lineRule="exact"/>
        <w:ind w:left="609" w:hangingChars="290" w:hanging="609"/>
        <w:rPr>
          <w:kern w:val="0"/>
          <w:szCs w:val="21"/>
        </w:rPr>
      </w:pPr>
      <w:r w:rsidRPr="00ED36B0">
        <w:rPr>
          <w:kern w:val="0"/>
          <w:szCs w:val="21"/>
        </w:rPr>
        <w:t>说明：论文代码由以上</w:t>
      </w:r>
      <w:r w:rsidRPr="00ED36B0">
        <w:rPr>
          <w:kern w:val="0"/>
          <w:szCs w:val="21"/>
        </w:rPr>
        <w:t>4</w:t>
      </w:r>
      <w:r w:rsidRPr="00ED36B0">
        <w:rPr>
          <w:kern w:val="0"/>
          <w:szCs w:val="21"/>
        </w:rPr>
        <w:t>位数字和字母构成。例如：江苏某高校申报高校美育保障机制构建的案例，代码为</w:t>
      </w:r>
      <w:r w:rsidRPr="00ED36B0">
        <w:rPr>
          <w:kern w:val="0"/>
          <w:szCs w:val="21"/>
        </w:rPr>
        <w:t>2010</w:t>
      </w:r>
      <w:r w:rsidRPr="00ED36B0">
        <w:rPr>
          <w:kern w:val="0"/>
          <w:szCs w:val="21"/>
        </w:rPr>
        <w:t>；江苏省某高校申报协同育人机制构建的案例，代码为</w:t>
      </w:r>
      <w:r w:rsidRPr="00ED36B0">
        <w:rPr>
          <w:kern w:val="0"/>
          <w:szCs w:val="21"/>
        </w:rPr>
        <w:t>2007</w:t>
      </w:r>
      <w:r w:rsidRPr="00ED36B0">
        <w:rPr>
          <w:kern w:val="0"/>
          <w:szCs w:val="21"/>
        </w:rPr>
        <w:t>。</w:t>
      </w:r>
    </w:p>
    <w:p w:rsidR="00F574E5" w:rsidRDefault="000D4562" w:rsidP="000D4562">
      <w:r w:rsidRPr="00ED36B0">
        <w:rPr>
          <w:rFonts w:eastAsia="仿宋_GB2312"/>
          <w:sz w:val="32"/>
          <w:szCs w:val="32"/>
        </w:rPr>
        <w:br w:type="page"/>
      </w:r>
      <w:bookmarkStart w:id="0" w:name="_GoBack"/>
      <w:bookmarkEnd w:id="0"/>
    </w:p>
    <w:sectPr w:rsidR="00F574E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562"/>
    <w:rsid w:val="000D4562"/>
    <w:rsid w:val="00F57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5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D4562"/>
    <w:pPr>
      <w:spacing w:after="120"/>
    </w:pPr>
  </w:style>
  <w:style w:type="character" w:customStyle="1" w:styleId="Char">
    <w:name w:val="正文文本 Char"/>
    <w:basedOn w:val="a0"/>
    <w:link w:val="a3"/>
    <w:rsid w:val="000D4562"/>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5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D4562"/>
    <w:pPr>
      <w:spacing w:after="120"/>
    </w:pPr>
  </w:style>
  <w:style w:type="character" w:customStyle="1" w:styleId="Char">
    <w:name w:val="正文文本 Char"/>
    <w:basedOn w:val="a0"/>
    <w:link w:val="a3"/>
    <w:rsid w:val="000D4562"/>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306</Words>
  <Characters>1748</Characters>
  <Application>Microsoft Office Word</Application>
  <DocSecurity>0</DocSecurity>
  <Lines>14</Lines>
  <Paragraphs>4</Paragraphs>
  <ScaleCrop>false</ScaleCrop>
  <Company>JSJYT</Company>
  <LinksUpToDate>false</LinksUpToDate>
  <CharactersWithSpaces>2050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JSJYT User</dc:creator>
  <cp:lastModifiedBy>JSJYT User</cp:lastModifiedBy>
  <cp:revision>1</cp:revision>
  <dcterms:created xsi:type="dcterms:W3CDTF">2019-12-30T08:32:00Z</dcterms:created>
  <dcterms:modified xsi:type="dcterms:W3CDTF">2019-12-30T08:32:00Z</dcterms:modified>
</cp:coreProperties>
</file>